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5F3F" w14:textId="77777777" w:rsidR="00364A29" w:rsidRPr="002D1E6B" w:rsidRDefault="00364A29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  <w:bookmarkStart w:id="0" w:name="_GoBack"/>
      <w:bookmarkEnd w:id="0"/>
    </w:p>
    <w:p w14:paraId="653AB90B" w14:textId="77777777" w:rsidR="002136D1" w:rsidRPr="002D1E6B" w:rsidRDefault="002136D1" w:rsidP="00600650">
      <w:pPr>
        <w:jc w:val="right"/>
        <w:rPr>
          <w:rFonts w:ascii="Gill Sans MT" w:hAnsi="Gill Sans MT" w:cs="Tahoma"/>
          <w:b/>
          <w:bCs/>
          <w:caps/>
          <w:sz w:val="28"/>
          <w:szCs w:val="28"/>
        </w:rPr>
      </w:pPr>
    </w:p>
    <w:p w14:paraId="18D9CDF0" w14:textId="77777777" w:rsidR="002B08B2" w:rsidRPr="008C794B" w:rsidRDefault="002B08B2" w:rsidP="002B08B2">
      <w:pPr>
        <w:pStyle w:val="Kopfzeile"/>
        <w:jc w:val="center"/>
        <w:rPr>
          <w:sz w:val="32"/>
        </w:rPr>
      </w:pPr>
      <w:r w:rsidRPr="008C794B">
        <w:rPr>
          <w:b/>
          <w:bCs/>
          <w:sz w:val="32"/>
        </w:rPr>
        <w:t>Rolls-Royce Motor Cars</w:t>
      </w:r>
    </w:p>
    <w:p w14:paraId="76BE3C16" w14:textId="77777777" w:rsidR="002B08B2" w:rsidRPr="008C794B" w:rsidRDefault="002B08B2" w:rsidP="002B08B2">
      <w:pPr>
        <w:pStyle w:val="berschrift2"/>
      </w:pPr>
      <w:r w:rsidRPr="008C794B">
        <w:t>Media Information</w:t>
      </w:r>
    </w:p>
    <w:p w14:paraId="7B141844" w14:textId="77777777" w:rsidR="00364A29" w:rsidRPr="008C794B" w:rsidRDefault="00364A29" w:rsidP="00364A29">
      <w:pPr>
        <w:jc w:val="center"/>
        <w:rPr>
          <w:rFonts w:ascii="Gill Sans MT" w:hAnsi="Gill Sans MT" w:cs="Tahoma"/>
          <w:b/>
          <w:bCs/>
          <w:caps/>
          <w:sz w:val="28"/>
          <w:szCs w:val="28"/>
          <w:lang w:val="en-US"/>
        </w:rPr>
      </w:pPr>
    </w:p>
    <w:p w14:paraId="15A2EAD6" w14:textId="03B6421B" w:rsidR="00A3670A" w:rsidRPr="002D1E6B" w:rsidRDefault="00736011" w:rsidP="00B473A5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2D1E6B">
        <w:rPr>
          <w:rFonts w:ascii="Gill Alt One MT Light" w:hAnsi="Gill Alt One MT Light" w:cs="Tahoma"/>
          <w:b/>
          <w:bCs/>
          <w:caps/>
          <w:sz w:val="28"/>
          <w:szCs w:val="28"/>
        </w:rPr>
        <w:t>REKORDERGEBNIS FÜR</w:t>
      </w:r>
      <w:r w:rsidR="005A1613" w:rsidRPr="002D1E6B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</w:t>
      </w:r>
      <w:r w:rsidR="00A42DF3" w:rsidRPr="002D1E6B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ROLLS-ROYCE </w:t>
      </w:r>
      <w:r w:rsidRPr="002D1E6B">
        <w:rPr>
          <w:rFonts w:ascii="Gill Alt One MT Light" w:hAnsi="Gill Alt One MT Light" w:cs="Tahoma"/>
          <w:b/>
          <w:bCs/>
          <w:caps/>
          <w:sz w:val="28"/>
          <w:szCs w:val="28"/>
        </w:rPr>
        <w:t>MOTOR CARS IN 2019</w:t>
      </w:r>
    </w:p>
    <w:p w14:paraId="3CFDF4A7" w14:textId="77777777" w:rsidR="008F28AE" w:rsidRPr="002D1E6B" w:rsidRDefault="00973465" w:rsidP="00235D32">
      <w:pPr>
        <w:jc w:val="center"/>
        <w:rPr>
          <w:rFonts w:ascii="Gill Alt One MT Light" w:hAnsi="Gill Alt One MT Light" w:cs="Tahoma"/>
          <w:b/>
          <w:bCs/>
          <w:caps/>
          <w:sz w:val="28"/>
          <w:szCs w:val="28"/>
        </w:rPr>
      </w:pPr>
      <w:r w:rsidRPr="002D1E6B">
        <w:rPr>
          <w:rFonts w:ascii="Gill Alt One MT Light" w:hAnsi="Gill Alt One MT Light" w:cs="Tahoma"/>
          <w:b/>
          <w:bCs/>
          <w:caps/>
          <w:sz w:val="28"/>
          <w:szCs w:val="28"/>
        </w:rPr>
        <w:t xml:space="preserve"> </w:t>
      </w:r>
    </w:p>
    <w:p w14:paraId="7347AD3F" w14:textId="5C63B212" w:rsidR="00736011" w:rsidRPr="002D1E6B" w:rsidRDefault="00F93E95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Mit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5.</w:t>
      </w:r>
      <w:r w:rsidR="00863305">
        <w:rPr>
          <w:rFonts w:ascii="Gill Alt One MT Light" w:eastAsia="Arial Unicode MS" w:hAnsi="Gill Alt One MT Light"/>
          <w:color w:val="000000" w:themeColor="text1"/>
          <w:u w:color="000000"/>
        </w:rPr>
        <w:t>152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 Fahrzeuge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D5DA6">
        <w:rPr>
          <w:rFonts w:ascii="Gill Alt One MT Light" w:eastAsia="Arial Unicode MS" w:hAnsi="Gill Alt One MT Light"/>
          <w:color w:val="000000" w:themeColor="text1"/>
          <w:u w:color="000000"/>
        </w:rPr>
        <w:t>wurde der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höchste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Jahresa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bsatz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der 116-jährigen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Markeng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eschichte</w:t>
      </w:r>
      <w:r w:rsidR="00ED5DA6">
        <w:rPr>
          <w:rFonts w:ascii="Gill Alt One MT Light" w:eastAsia="Arial Unicode MS" w:hAnsi="Gill Alt One MT Light"/>
          <w:color w:val="000000" w:themeColor="text1"/>
          <w:u w:color="000000"/>
        </w:rPr>
        <w:t xml:space="preserve"> erreicht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</w:p>
    <w:p w14:paraId="1FCE51BC" w14:textId="35130392" w:rsidR="00736011" w:rsidRPr="002D1E6B" w:rsidRDefault="00736011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Wachstum von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25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% gegenüber dem bisherigen Rekord von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2018</w:t>
      </w:r>
      <w:r w:rsidR="00F93E95">
        <w:rPr>
          <w:rFonts w:ascii="Gill Alt One MT Light" w:eastAsia="Arial Unicode MS" w:hAnsi="Gill Alt One MT Light"/>
          <w:color w:val="000000" w:themeColor="text1"/>
          <w:u w:color="000000"/>
        </w:rPr>
        <w:t xml:space="preserve"> (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4.107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Fahrzeuge</w:t>
      </w:r>
      <w:r w:rsidR="00F93E95">
        <w:rPr>
          <w:rFonts w:ascii="Gill Alt One MT Light" w:eastAsia="Arial Unicode MS" w:hAnsi="Gill Alt One MT Light"/>
          <w:color w:val="000000" w:themeColor="text1"/>
          <w:u w:color="000000"/>
        </w:rPr>
        <w:t>)</w:t>
      </w:r>
    </w:p>
    <w:p w14:paraId="492258E9" w14:textId="0F3FE757" w:rsidR="00736011" w:rsidRDefault="008C794B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>Deutliches Absatzplus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allen Regionen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weltweit</w:t>
      </w:r>
    </w:p>
    <w:p w14:paraId="308135F4" w14:textId="28C8A0BC" w:rsidR="008C794B" w:rsidRPr="002D1E6B" w:rsidRDefault="008277B0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Das neue SUV </w:t>
      </w:r>
      <w:proofErr w:type="spellStart"/>
      <w:r w:rsidR="008C794B" w:rsidRPr="002D1E6B">
        <w:rPr>
          <w:rFonts w:ascii="Gill Alt One MT Light" w:eastAsia="Arial Unicode MS" w:hAnsi="Gill Alt One MT Light"/>
          <w:color w:val="000000" w:themeColor="text1"/>
          <w:u w:color="000000"/>
        </w:rPr>
        <w:t>Cullinan</w:t>
      </w:r>
      <w:proofErr w:type="spellEnd"/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 trägt wesentlich zum Erfolg der Marke bei</w:t>
      </w:r>
    </w:p>
    <w:p w14:paraId="45B9C4A7" w14:textId="3B5CDF84" w:rsidR="00736011" w:rsidRDefault="00736011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Black Badge Modelle </w:t>
      </w:r>
      <w:r w:rsidR="00314EDB">
        <w:rPr>
          <w:rFonts w:ascii="Gill Alt One MT Light" w:eastAsia="Arial Unicode MS" w:hAnsi="Gill Alt One MT Light"/>
          <w:color w:val="000000" w:themeColor="text1"/>
          <w:u w:color="000000"/>
        </w:rPr>
        <w:t>entsprechen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45388C">
        <w:rPr>
          <w:rFonts w:ascii="Gill Alt One MT Light" w:eastAsia="Arial Unicode MS" w:hAnsi="Gill Alt One MT Light"/>
          <w:color w:val="000000" w:themeColor="text1"/>
          <w:u w:color="000000"/>
        </w:rPr>
        <w:t>den Wünschen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einer jüngeren Zielgruppe</w:t>
      </w:r>
    </w:p>
    <w:p w14:paraId="45403E86" w14:textId="026EB663" w:rsidR="008C794B" w:rsidRPr="002D1E6B" w:rsidRDefault="008C794B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color w:val="000000" w:themeColor="text1"/>
          <w:u w:color="000000"/>
        </w:rPr>
        <w:t>Starke Nachfrage nach Phantom, Wraith und Dawn sowie Ghost im letzten Produktionsjahr</w:t>
      </w:r>
    </w:p>
    <w:p w14:paraId="02BA04A0" w14:textId="2532154A" w:rsidR="00736011" w:rsidRPr="002D1E6B" w:rsidRDefault="00736011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Spektakuläre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>Bespoke A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nfertigungen und Collection Cars bestätigen den Status von Rolls-Royce als weltweit führender Hersteller von Super-Luxus-Produkten</w:t>
      </w:r>
    </w:p>
    <w:p w14:paraId="65CB0D51" w14:textId="292DAA6B" w:rsidR="00D54C19" w:rsidRDefault="00736011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Erhebliche </w:t>
      </w:r>
      <w:r w:rsidR="003673C5" w:rsidRPr="002D1E6B">
        <w:rPr>
          <w:rFonts w:ascii="Gill Alt One MT Light" w:eastAsia="Arial Unicode MS" w:hAnsi="Gill Alt One MT Light"/>
          <w:color w:val="000000" w:themeColor="text1"/>
          <w:u w:color="000000"/>
        </w:rPr>
        <w:t>I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nvestition</w:t>
      </w:r>
      <w:r w:rsidR="003673C5" w:rsidRPr="002D1E6B">
        <w:rPr>
          <w:rFonts w:ascii="Gill Alt One MT Light" w:eastAsia="Arial Unicode MS" w:hAnsi="Gill Alt One MT Light"/>
          <w:color w:val="000000" w:themeColor="text1"/>
          <w:u w:color="000000"/>
        </w:rPr>
        <w:t>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</w:t>
      </w:r>
      <w:r w:rsidR="003673C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Produktion</w:t>
      </w:r>
      <w:r w:rsidR="00D54C19">
        <w:rPr>
          <w:rFonts w:ascii="Gill Alt One MT Light" w:eastAsia="Arial Unicode MS" w:hAnsi="Gill Alt One MT Light"/>
          <w:color w:val="000000" w:themeColor="text1"/>
          <w:u w:color="000000"/>
        </w:rPr>
        <w:t>sanlagen in Goodwood</w:t>
      </w:r>
    </w:p>
    <w:p w14:paraId="5FC0F020" w14:textId="4EEA2E6C" w:rsidR="00736011" w:rsidRPr="002D1E6B" w:rsidRDefault="00736011" w:rsidP="003673C5">
      <w:pPr>
        <w:pStyle w:val="Listenabsatz"/>
        <w:widowControl w:val="0"/>
        <w:numPr>
          <w:ilvl w:val="0"/>
          <w:numId w:val="13"/>
        </w:numPr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Rekordzahl </w:t>
      </w:r>
      <w:r w:rsidR="00D32197">
        <w:rPr>
          <w:rFonts w:ascii="Gill Alt One MT Light" w:eastAsia="Arial Unicode MS" w:hAnsi="Gill Alt One MT Light"/>
          <w:color w:val="000000" w:themeColor="text1"/>
          <w:u w:color="000000"/>
        </w:rPr>
        <w:t>von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Teilnehmern </w:t>
      </w:r>
      <w:r w:rsidR="00D32197">
        <w:rPr>
          <w:rFonts w:ascii="Gill Alt One MT Light" w:eastAsia="Arial Unicode MS" w:hAnsi="Gill Alt One MT Light"/>
          <w:color w:val="000000" w:themeColor="text1"/>
          <w:u w:color="000000"/>
        </w:rPr>
        <w:t>an</w:t>
      </w:r>
      <w:r w:rsidR="008C794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usbildungsprogrammen im Jahr 2019</w:t>
      </w:r>
    </w:p>
    <w:p w14:paraId="07C8DE29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46CDFDA0" w14:textId="6AFF2FCB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Rolls-Royce Motor Cars erzielte 2019 einen historischen Absatzrekord. Insgesamt wurden </w:t>
      </w:r>
      <w:r w:rsidR="00D53877">
        <w:rPr>
          <w:rFonts w:ascii="Gill Alt One MT Light" w:eastAsia="Arial Unicode MS" w:hAnsi="Gill Alt One MT Light"/>
          <w:color w:val="000000" w:themeColor="text1"/>
          <w:u w:color="000000"/>
        </w:rPr>
        <w:t xml:space="preserve">im 116. Jahr des Bestehens </w:t>
      </w:r>
      <w:r w:rsidR="00863305">
        <w:rPr>
          <w:rFonts w:ascii="Gill Alt One MT Light" w:eastAsia="Arial Unicode MS" w:hAnsi="Gill Alt One MT Light"/>
          <w:color w:val="000000" w:themeColor="text1"/>
          <w:u w:color="000000"/>
        </w:rPr>
        <w:t>5.152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Automobile an Kunden in über </w:t>
      </w:r>
      <w:r w:rsidR="00256681">
        <w:rPr>
          <w:rFonts w:ascii="Gill Alt One MT Light" w:eastAsia="Arial Unicode MS" w:hAnsi="Gill Alt One MT Light"/>
          <w:color w:val="000000" w:themeColor="text1"/>
          <w:u w:color="000000"/>
        </w:rPr>
        <w:t>50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Ländern der Welt ausgeliefert. Das entspricht einer Steigerung von </w:t>
      </w:r>
      <w:r w:rsidR="00256681">
        <w:rPr>
          <w:rFonts w:ascii="Gill Alt One MT Light" w:eastAsia="Arial Unicode MS" w:hAnsi="Gill Alt One MT Light"/>
          <w:color w:val="000000" w:themeColor="text1"/>
          <w:u w:color="000000"/>
        </w:rPr>
        <w:t>25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% gegenüber 2018 – das Jahr</w:t>
      </w:r>
      <w:r w:rsidR="00113943">
        <w:rPr>
          <w:rFonts w:ascii="Gill Alt One MT Light" w:eastAsia="Arial Unicode MS" w:hAnsi="Gill Alt One MT Light"/>
          <w:color w:val="000000" w:themeColor="text1"/>
          <w:u w:color="000000"/>
        </w:rPr>
        <w:t xml:space="preserve"> mit dem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bisherige</w:t>
      </w:r>
      <w:r w:rsidR="00113943">
        <w:rPr>
          <w:rFonts w:ascii="Gill Alt One MT Light" w:eastAsia="Arial Unicode MS" w:hAnsi="Gill Alt One MT Light"/>
          <w:color w:val="000000" w:themeColor="text1"/>
          <w:u w:color="000000"/>
        </w:rPr>
        <w:t>n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Absatzrekord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Mit diesen historischen Ergebnissen leistet Rolls-Royce 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Motor Cars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weiterhin einen 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>wichtigen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Beitrag zu</w:t>
      </w:r>
      <w:r w:rsidR="00F16774">
        <w:rPr>
          <w:rFonts w:ascii="Gill Alt One MT Light" w:eastAsia="Arial Unicode MS" w:hAnsi="Gill Alt One MT Light"/>
          <w:color w:val="000000" w:themeColor="text1"/>
          <w:u w:color="000000"/>
        </w:rPr>
        <w:t>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Gesamtleistung der BMW Group.</w:t>
      </w:r>
    </w:p>
    <w:p w14:paraId="6787B671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5C6F0CA7" w14:textId="0E68D19E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C64212">
        <w:rPr>
          <w:rFonts w:ascii="Gill Alt One MT Light" w:eastAsia="Arial Unicode MS" w:hAnsi="Gill Alt One MT Light"/>
          <w:color w:val="000000" w:themeColor="text1"/>
          <w:u w:color="000000"/>
        </w:rPr>
        <w:t xml:space="preserve">Torsten Müller-Ötvös, CEO Rolls-Royce Motor Cars, </w:t>
      </w:r>
      <w:r w:rsidR="005B557E" w:rsidRPr="00C64212">
        <w:rPr>
          <w:rFonts w:ascii="Gill Alt One MT Light" w:eastAsia="Arial Unicode MS" w:hAnsi="Gill Alt One MT Light"/>
          <w:color w:val="000000" w:themeColor="text1"/>
          <w:u w:color="000000"/>
        </w:rPr>
        <w:t>erläuterte</w:t>
      </w:r>
      <w:r w:rsidRPr="00C64212">
        <w:rPr>
          <w:rFonts w:ascii="Gill Alt One MT Light" w:eastAsia="Arial Unicode MS" w:hAnsi="Gill Alt One MT Light"/>
          <w:color w:val="000000" w:themeColor="text1"/>
          <w:u w:color="000000"/>
        </w:rPr>
        <w:t>: „Diese</w:t>
      </w:r>
      <w:r w:rsidR="00BE0B69" w:rsidRPr="00C64212">
        <w:rPr>
          <w:rFonts w:ascii="Gill Alt One MT Light" w:eastAsia="Arial Unicode MS" w:hAnsi="Gill Alt One MT Light"/>
          <w:color w:val="000000" w:themeColor="text1"/>
          <w:u w:color="000000"/>
        </w:rPr>
        <w:t xml:space="preserve">s Ergebnis </w:t>
      </w:r>
      <w:r w:rsidRPr="00C64212">
        <w:rPr>
          <w:rFonts w:ascii="Gill Alt One MT Light" w:eastAsia="Arial Unicode MS" w:hAnsi="Gill Alt One MT Light"/>
          <w:color w:val="000000" w:themeColor="text1"/>
          <w:u w:color="000000"/>
        </w:rPr>
        <w:t xml:space="preserve">ist </w:t>
      </w:r>
      <w:r w:rsidR="00BE0B69" w:rsidRPr="00C64212">
        <w:rPr>
          <w:rFonts w:ascii="Gill Alt One MT Light" w:eastAsia="Arial Unicode MS" w:hAnsi="Gill Alt One MT Light"/>
          <w:color w:val="000000" w:themeColor="text1"/>
          <w:u w:color="000000"/>
        </w:rPr>
        <w:t>eine</w:t>
      </w:r>
      <w:r w:rsidRPr="00C64212">
        <w:rPr>
          <w:rFonts w:ascii="Gill Alt One MT Light" w:eastAsia="Arial Unicode MS" w:hAnsi="Gill Alt One MT Light"/>
          <w:color w:val="000000" w:themeColor="text1"/>
          <w:u w:color="000000"/>
        </w:rPr>
        <w:t xml:space="preserve"> ganz andere Größenordnung als der Verkaufserfolg des Vorjahrs. </w:t>
      </w:r>
      <w:r w:rsidR="00BE0B69" w:rsidRPr="00C64212">
        <w:rPr>
          <w:rFonts w:ascii="Gill Alt One MT Light" w:eastAsia="Arial Unicode MS" w:hAnsi="Gill Alt One MT Light"/>
          <w:color w:val="000000" w:themeColor="text1"/>
          <w:u w:color="000000"/>
        </w:rPr>
        <w:t xml:space="preserve">Während wir </w:t>
      </w:r>
      <w:r w:rsidR="00BE0B69" w:rsidRPr="00C64212">
        <w:rPr>
          <w:rFonts w:ascii="Gill Alt One MT Light" w:eastAsia="Arial Unicode MS" w:hAnsi="Gill Alt One MT Light"/>
          <w:color w:val="000000" w:themeColor="text1"/>
          <w:u w:color="000000"/>
        </w:rPr>
        <w:lastRenderedPageBreak/>
        <w:t>diese bemerkenswerten Ergebnisse feiern, sind wir uns unseres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wichtigen Versprechens gegenüber unseren Kunden bewusst, </w:t>
      </w:r>
      <w:r w:rsidR="00DF2167">
        <w:rPr>
          <w:rFonts w:ascii="Gill Alt One MT Light" w:eastAsia="Arial Unicode MS" w:hAnsi="Gill Alt One MT Light"/>
          <w:color w:val="000000" w:themeColor="text1"/>
          <w:u w:color="000000"/>
        </w:rPr>
        <w:t>die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Marke </w:t>
      </w:r>
      <w:r w:rsidR="00D02070">
        <w:rPr>
          <w:rFonts w:ascii="Gill Alt One MT Light" w:eastAsia="Arial Unicode MS" w:hAnsi="Gill Alt One MT Light"/>
          <w:color w:val="000000" w:themeColor="text1"/>
          <w:u w:color="000000"/>
        </w:rPr>
        <w:t>rar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exklusiv zu halten. Wir freuen uns und sind stolz darauf, im Jahr 2019 ein Wachstum von 25</w:t>
      </w:r>
      <w:r w:rsidR="00DF2167">
        <w:rPr>
          <w:rFonts w:ascii="Gill Alt One MT Light" w:eastAsia="Arial Unicode MS" w:hAnsi="Gill Alt One MT Light"/>
          <w:color w:val="000000" w:themeColor="text1"/>
          <w:u w:color="000000"/>
        </w:rPr>
        <w:t xml:space="preserve"> %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DF2167">
        <w:rPr>
          <w:rFonts w:ascii="Gill Alt One MT Light" w:eastAsia="Arial Unicode MS" w:hAnsi="Gill Alt One MT Light"/>
          <w:color w:val="000000" w:themeColor="text1"/>
          <w:u w:color="000000"/>
        </w:rPr>
        <w:t>erreicht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zu haben. Die weltweite Nachfrage nach unserem </w:t>
      </w:r>
      <w:r w:rsidR="003D4864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SUV 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>Cullinan</w:t>
      </w:r>
      <w:r w:rsidR="003D4864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>hat diesen Erfolg vorangetrieben und wird sich voraussichtlich im Jahr 2020 stabilisieren. Dies ist ein eindrucksvoller Beweis für die Qualität und Integrität unserer Produkte</w:t>
      </w:r>
      <w:r w:rsidR="00D17D46">
        <w:rPr>
          <w:rFonts w:ascii="Gill Alt One MT Light" w:eastAsia="Arial Unicode MS" w:hAnsi="Gill Alt One MT Light"/>
          <w:color w:val="000000" w:themeColor="text1"/>
          <w:u w:color="000000"/>
        </w:rPr>
        <w:t>, für das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Vertrauen und </w:t>
      </w:r>
      <w:r w:rsidR="00D17D46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Leidenschaft unserer Kunden und vor allem </w:t>
      </w:r>
      <w:r w:rsidR="00D17D46">
        <w:rPr>
          <w:rFonts w:ascii="Gill Alt One MT Light" w:eastAsia="Arial Unicode MS" w:hAnsi="Gill Alt One MT Light"/>
          <w:color w:val="000000" w:themeColor="text1"/>
          <w:u w:color="000000"/>
        </w:rPr>
        <w:t>für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D17D46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Kompetenz, das Engagement und die Entschlossenheit unseres außergewöhnlichen Teams bei Rolls-Royce in Goodwood und </w:t>
      </w:r>
      <w:r w:rsidR="000A3B4E">
        <w:rPr>
          <w:rFonts w:ascii="Gill Alt One MT Light" w:eastAsia="Arial Unicode MS" w:hAnsi="Gill Alt One MT Light"/>
          <w:color w:val="000000" w:themeColor="text1"/>
          <w:u w:color="000000"/>
        </w:rPr>
        <w:t>unsere</w:t>
      </w:r>
      <w:r w:rsidR="006E7E0F">
        <w:rPr>
          <w:rFonts w:ascii="Gill Alt One MT Light" w:eastAsia="Arial Unicode MS" w:hAnsi="Gill Alt One MT Light"/>
          <w:color w:val="000000" w:themeColor="text1"/>
          <w:u w:color="000000"/>
        </w:rPr>
        <w:t>s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6E7E0F">
        <w:rPr>
          <w:rFonts w:ascii="Gill Alt One MT Light" w:eastAsia="Arial Unicode MS" w:hAnsi="Gill Alt One MT Light"/>
          <w:color w:val="000000" w:themeColor="text1"/>
          <w:u w:color="000000"/>
        </w:rPr>
        <w:t>weltweiten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Händlernetzwerk</w:t>
      </w:r>
      <w:r w:rsidR="006E7E0F">
        <w:rPr>
          <w:rFonts w:ascii="Gill Alt One MT Light" w:eastAsia="Arial Unicode MS" w:hAnsi="Gill Alt One MT Light"/>
          <w:color w:val="000000" w:themeColor="text1"/>
          <w:u w:color="000000"/>
        </w:rPr>
        <w:t>s</w:t>
      </w:r>
      <w:r w:rsidR="00BE0B69" w:rsidRPr="00BE0B69">
        <w:rPr>
          <w:rFonts w:ascii="Gill Alt One MT Light" w:eastAsia="Arial Unicode MS" w:hAnsi="Gill Alt One MT Light"/>
          <w:color w:val="000000" w:themeColor="text1"/>
          <w:u w:color="000000"/>
        </w:rPr>
        <w:t>.“</w:t>
      </w:r>
      <w:r w:rsidR="00BE0B69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</w:p>
    <w:p w14:paraId="2B454952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1C1AA2C9" w14:textId="1948DC2A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Weltweites </w:t>
      </w:r>
      <w:r w:rsidR="005A679C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Absatz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wachstum</w:t>
      </w:r>
    </w:p>
    <w:p w14:paraId="44E3C43F" w14:textId="12F5E267" w:rsidR="00736011" w:rsidRPr="002D1E6B" w:rsidRDefault="009D6355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Angesichts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großen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Kundennachfrage </w:t>
      </w:r>
      <w:r w:rsidR="00256681">
        <w:rPr>
          <w:rFonts w:ascii="Gill Alt One MT Light" w:eastAsia="Arial Unicode MS" w:hAnsi="Gill Alt One MT Light"/>
          <w:color w:val="000000" w:themeColor="text1"/>
          <w:u w:color="000000"/>
        </w:rPr>
        <w:t xml:space="preserve">nach allen Baureihen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stieg der Absatz </w:t>
      </w:r>
      <w:r w:rsidR="005B557E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allen Regionen.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Nordamerika behielt seine Spitzen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position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bei (rund </w:t>
      </w:r>
      <w:r w:rsidR="00256681">
        <w:rPr>
          <w:rFonts w:ascii="Gill Alt One MT Light" w:eastAsia="Arial Unicode MS" w:hAnsi="Gill Alt One MT Light"/>
          <w:color w:val="000000" w:themeColor="text1"/>
          <w:u w:color="000000"/>
        </w:rPr>
        <w:t>ein Drittel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 weltweiten </w:t>
      </w:r>
      <w:r w:rsidR="004048C0">
        <w:rPr>
          <w:rFonts w:ascii="Gill Alt One MT Light" w:eastAsia="Arial Unicode MS" w:hAnsi="Gill Alt One MT Light"/>
          <w:color w:val="000000" w:themeColor="text1"/>
          <w:u w:color="000000"/>
        </w:rPr>
        <w:t>Ab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satzes), gefolgt von China </w:t>
      </w:r>
      <w:r w:rsidR="004048C0">
        <w:rPr>
          <w:rFonts w:ascii="Gill Alt One MT Light" w:eastAsia="Arial Unicode MS" w:hAnsi="Gill Alt One MT Light"/>
          <w:color w:val="000000" w:themeColor="text1"/>
          <w:u w:color="000000"/>
        </w:rPr>
        <w:t>und Europa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="004048C0">
        <w:rPr>
          <w:rFonts w:ascii="Gill Alt One MT Light" w:eastAsia="Arial Unicode MS" w:hAnsi="Gill Alt One MT Light"/>
          <w:color w:val="000000" w:themeColor="text1"/>
          <w:u w:color="000000"/>
        </w:rPr>
        <w:t xml:space="preserve">Einzelne </w:t>
      </w:r>
      <w:r w:rsidR="00041B53">
        <w:rPr>
          <w:rFonts w:ascii="Gill Alt One MT Light" w:eastAsia="Arial Unicode MS" w:hAnsi="Gill Alt One MT Light"/>
          <w:color w:val="000000" w:themeColor="text1"/>
          <w:u w:color="000000"/>
        </w:rPr>
        <w:t>Märkte erzielten</w:t>
      </w:r>
      <w:r w:rsidR="004048C0">
        <w:rPr>
          <w:rFonts w:ascii="Gill Alt One MT Light" w:eastAsia="Arial Unicode MS" w:hAnsi="Gill Alt One MT Light"/>
          <w:color w:val="000000" w:themeColor="text1"/>
          <w:u w:color="000000"/>
        </w:rPr>
        <w:t xml:space="preserve"> ebenfalls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Rekord</w:t>
      </w:r>
      <w:r w:rsidR="006C44E8">
        <w:rPr>
          <w:rFonts w:ascii="Gill Alt One MT Light" w:eastAsia="Arial Unicode MS" w:hAnsi="Gill Alt One MT Light"/>
          <w:color w:val="000000" w:themeColor="text1"/>
          <w:u w:color="000000"/>
        </w:rPr>
        <w:t>ab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sätze</w:t>
      </w:r>
      <w:r w:rsidR="004048C0">
        <w:rPr>
          <w:rFonts w:ascii="Gill Alt One MT Light" w:eastAsia="Arial Unicode MS" w:hAnsi="Gill Alt One MT Light"/>
          <w:color w:val="000000" w:themeColor="text1"/>
          <w:u w:color="000000"/>
        </w:rPr>
        <w:t>, beispielsweise Russland, Singapur, Australien, Katar und Japan.</w:t>
      </w:r>
    </w:p>
    <w:p w14:paraId="70EC8CCF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652BAB18" w14:textId="1644B32C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2019 wurden Rolls-Royce</w:t>
      </w:r>
      <w:r w:rsidR="005B557E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Automobile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5C4514">
        <w:rPr>
          <w:rFonts w:ascii="Gill Alt One MT Light" w:eastAsia="Arial Unicode MS" w:hAnsi="Gill Alt One MT Light"/>
          <w:color w:val="000000" w:themeColor="text1"/>
          <w:u w:color="000000"/>
        </w:rPr>
        <w:t>über</w:t>
      </w:r>
      <w:r w:rsidR="00086C77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5C4514">
        <w:rPr>
          <w:rFonts w:ascii="Gill Alt One MT Light" w:eastAsia="Arial Unicode MS" w:hAnsi="Gill Alt One MT Light"/>
          <w:color w:val="000000" w:themeColor="text1"/>
          <w:u w:color="000000"/>
        </w:rPr>
        <w:t>ein</w:t>
      </w:r>
      <w:r w:rsidR="00086C77">
        <w:rPr>
          <w:rFonts w:ascii="Gill Alt One MT Light" w:eastAsia="Arial Unicode MS" w:hAnsi="Gill Alt One MT Light"/>
          <w:color w:val="000000" w:themeColor="text1"/>
          <w:u w:color="000000"/>
        </w:rPr>
        <w:t xml:space="preserve"> Netzwerk aus 135 H</w:t>
      </w:r>
      <w:r w:rsidR="001870DB">
        <w:rPr>
          <w:rFonts w:ascii="Gill Alt One MT Light" w:eastAsia="Arial Unicode MS" w:hAnsi="Gill Alt One MT Light"/>
          <w:color w:val="000000" w:themeColor="text1"/>
          <w:u w:color="000000"/>
        </w:rPr>
        <w:t>andels</w:t>
      </w:r>
      <w:r w:rsidR="00086C77">
        <w:rPr>
          <w:rFonts w:ascii="Gill Alt One MT Light" w:eastAsia="Arial Unicode MS" w:hAnsi="Gill Alt One MT Light"/>
          <w:color w:val="000000" w:themeColor="text1"/>
          <w:u w:color="000000"/>
        </w:rPr>
        <w:t xml:space="preserve">betrieben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mehr als </w:t>
      </w:r>
      <w:r w:rsidR="009D6355" w:rsidRPr="00086C77">
        <w:rPr>
          <w:rFonts w:ascii="Gill Alt One MT Light" w:eastAsia="Arial Unicode MS" w:hAnsi="Gill Alt One MT Light"/>
          <w:color w:val="000000" w:themeColor="text1"/>
          <w:u w:color="000000"/>
        </w:rPr>
        <w:t>50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Staaten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verkauft. Im Rahmen </w:t>
      </w:r>
      <w:r w:rsidR="009D6355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Engagements für ein langfristig nachhaltiges Wachstum </w:t>
      </w:r>
      <w:r w:rsidR="001A0F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wurde die Handelsorganisation um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zwei neue </w:t>
      </w:r>
      <w:r w:rsidR="001A0FD2" w:rsidRPr="002D1E6B">
        <w:rPr>
          <w:rFonts w:ascii="Gill Alt One MT Light" w:eastAsia="Arial Unicode MS" w:hAnsi="Gill Alt One MT Light"/>
          <w:color w:val="000000" w:themeColor="text1"/>
          <w:u w:color="000000"/>
        </w:rPr>
        <w:t>Partner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1A0FD2" w:rsidRPr="002D1E6B">
        <w:rPr>
          <w:rFonts w:ascii="Gill Alt One MT Light" w:eastAsia="Arial Unicode MS" w:hAnsi="Gill Alt One MT Light"/>
          <w:color w:val="000000" w:themeColor="text1"/>
          <w:u w:color="000000"/>
        </w:rPr>
        <w:t>erweitert: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Rolls-Royce Motor Cars Brisbane und Rolls-Royce Motor Cars Shanghai Pudong</w:t>
      </w:r>
      <w:r w:rsidR="001A0F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="00FB40E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2020 </w:t>
      </w:r>
      <w:r w:rsidR="00A20EA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wird </w:t>
      </w:r>
      <w:r w:rsidR="005C4514">
        <w:rPr>
          <w:rFonts w:ascii="Gill Alt One MT Light" w:eastAsia="Arial Unicode MS" w:hAnsi="Gill Alt One MT Light"/>
          <w:color w:val="000000" w:themeColor="text1"/>
          <w:u w:color="000000"/>
        </w:rPr>
        <w:t>zudem</w:t>
      </w:r>
      <w:r w:rsidR="00FB40E1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der Bau</w:t>
      </w:r>
      <w:r w:rsidR="00A20EA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des neuen </w:t>
      </w:r>
      <w:r w:rsidR="00D53972" w:rsidRPr="002D1E6B">
        <w:rPr>
          <w:rFonts w:ascii="Gill Alt One MT Light" w:eastAsia="Arial Unicode MS" w:hAnsi="Gill Alt One MT Light"/>
          <w:color w:val="000000" w:themeColor="text1"/>
          <w:u w:color="000000"/>
        </w:rPr>
        <w:t>Flagship-Stores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der </w:t>
      </w:r>
      <w:r w:rsidR="00D5397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Londoner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Berkeley Street</w:t>
      </w:r>
      <w:r w:rsidR="00D5397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abgeschlossen </w:t>
      </w:r>
      <w:r w:rsidR="00A20EA2" w:rsidRPr="002D1E6B">
        <w:rPr>
          <w:rFonts w:ascii="Gill Alt One MT Light" w:eastAsia="Arial Unicode MS" w:hAnsi="Gill Alt One MT Light"/>
          <w:color w:val="000000" w:themeColor="text1"/>
          <w:u w:color="000000"/>
        </w:rPr>
        <w:t>sein. Er ist künftig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mehr als doppelt so groß wie </w:t>
      </w:r>
      <w:r w:rsidR="00DC727C">
        <w:rPr>
          <w:rFonts w:ascii="Gill Alt One MT Light" w:eastAsia="Arial Unicode MS" w:hAnsi="Gill Alt One MT Light"/>
          <w:color w:val="000000" w:themeColor="text1"/>
          <w:u w:color="000000"/>
        </w:rPr>
        <w:t>bisher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  <w:r w:rsidR="00097360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</w:p>
    <w:p w14:paraId="574F97B3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</w:p>
    <w:p w14:paraId="237BA205" w14:textId="42248C59" w:rsidR="00736011" w:rsidRPr="002D1E6B" w:rsidRDefault="00041B53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Starke Nachfrage</w:t>
      </w:r>
      <w:r w:rsidR="008D5DC8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</w:t>
      </w:r>
      <w:r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nach</w:t>
      </w:r>
      <w:r w:rsidR="008D5DC8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allen</w:t>
      </w:r>
      <w:r w:rsidR="00736011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Modelle</w:t>
      </w:r>
      <w:r w:rsidR="008D5DC8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n</w:t>
      </w:r>
      <w:r w:rsidR="00736011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</w:t>
      </w:r>
    </w:p>
    <w:p w14:paraId="5903542F" w14:textId="14DE8632" w:rsidR="00736011" w:rsidRPr="002D1E6B" w:rsidRDefault="00C55369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Phantom behält seinen 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t>unangefochtenen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Platz als Spitzen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t>modell der Marke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wobei Dawn und Wraith in ihren 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t>Segmenten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dominieren. 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Über das gesamte Jahr 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lastRenderedPageBreak/>
        <w:t>hinweg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war bei allen drei Modellen eine starke Nachfrage zu verzeichnen.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Cullinan, </w:t>
      </w:r>
      <w:r w:rsidR="00455393" w:rsidRPr="002D1E6B">
        <w:rPr>
          <w:rFonts w:ascii="Gill Alt One MT Light" w:eastAsia="Arial Unicode MS" w:hAnsi="Gill Alt One MT Light"/>
          <w:color w:val="000000" w:themeColor="text1"/>
          <w:u w:color="000000"/>
        </w:rPr>
        <w:t>das erste SUV der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Marke,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setzte </w:t>
      </w:r>
      <w:r w:rsidR="004B6D15">
        <w:rPr>
          <w:rFonts w:ascii="Gill Alt One MT Light" w:eastAsia="Arial Unicode MS" w:hAnsi="Gill Alt One MT Light"/>
          <w:color w:val="000000" w:themeColor="text1"/>
          <w:u w:color="000000"/>
        </w:rPr>
        <w:t xml:space="preserve">das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positive Medienecho </w:t>
      </w:r>
      <w:r w:rsidR="004B6D15">
        <w:rPr>
          <w:rFonts w:ascii="Gill Alt One MT Light" w:eastAsia="Arial Unicode MS" w:hAnsi="Gill Alt One MT Light"/>
          <w:color w:val="000000" w:themeColor="text1"/>
          <w:u w:color="000000"/>
        </w:rPr>
        <w:t>bei seiner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Markteinführung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erfolgreich in den größten Vorbestellungsbestand und das schnellste </w:t>
      </w:r>
      <w:r w:rsidR="00400DE3">
        <w:rPr>
          <w:rFonts w:ascii="Gill Alt One MT Light" w:eastAsia="Arial Unicode MS" w:hAnsi="Gill Alt One MT Light"/>
          <w:color w:val="000000" w:themeColor="text1"/>
          <w:u w:color="000000"/>
        </w:rPr>
        <w:t>Absatz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wachstum aller Rolls-Royce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Modelle </w:t>
      </w:r>
      <w:r w:rsidR="0034460C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Geschichte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um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6FC17C04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6CBFA9B3" w14:textId="453E916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Im November 2019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>erweiterte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die Marke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zudem </w:t>
      </w:r>
      <w:r w:rsidR="00E13DDB">
        <w:rPr>
          <w:rFonts w:ascii="Gill Alt One MT Light" w:eastAsia="Arial Unicode MS" w:hAnsi="Gill Alt One MT Light"/>
          <w:color w:val="000000" w:themeColor="text1"/>
          <w:u w:color="000000"/>
        </w:rPr>
        <w:t>die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ausdrucksstarke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Black Badge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Modellf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amilie </w:t>
      </w:r>
      <w:r w:rsidR="004B6D15">
        <w:rPr>
          <w:rFonts w:ascii="Gill Alt One MT Light" w:eastAsia="Arial Unicode MS" w:hAnsi="Gill Alt One MT Light"/>
          <w:color w:val="000000" w:themeColor="text1"/>
          <w:u w:color="000000"/>
        </w:rPr>
        <w:t>um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4B6D15">
        <w:rPr>
          <w:rFonts w:ascii="Gill Alt One MT Light" w:eastAsia="Arial Unicode MS" w:hAnsi="Gill Alt One MT Light"/>
          <w:color w:val="000000" w:themeColor="text1"/>
          <w:u w:color="000000"/>
        </w:rPr>
        <w:t>den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041B53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Cullinan </w:t>
      </w:r>
      <w:r w:rsidR="00B128A8" w:rsidRPr="002D1E6B">
        <w:rPr>
          <w:rFonts w:ascii="Gill Alt One MT Light" w:eastAsia="Arial Unicode MS" w:hAnsi="Gill Alt One MT Light"/>
          <w:color w:val="000000" w:themeColor="text1"/>
          <w:u w:color="000000"/>
        </w:rPr>
        <w:t>Black Badge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Er spricht Kunden an, die einen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rebellischeren Ausdruck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>von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Rolls</w:t>
      </w:r>
      <w:r w:rsidR="004B6D15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Royce </w:t>
      </w:r>
      <w:r w:rsidR="00B33608" w:rsidRPr="002D1E6B">
        <w:rPr>
          <w:rFonts w:ascii="Gill Alt One MT Light" w:eastAsia="Arial Unicode MS" w:hAnsi="Gill Alt One MT Light"/>
          <w:color w:val="000000" w:themeColor="text1"/>
          <w:u w:color="000000"/>
        </w:rPr>
        <w:t>suchen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0FDE28CC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58CFDBD2" w14:textId="4A1A6594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Cullinan</w:t>
      </w:r>
      <w:r w:rsidR="003F70F9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beweist „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Effortless Everywhere</w:t>
      </w:r>
      <w:r w:rsidR="003F70F9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“ </w:t>
      </w:r>
    </w:p>
    <w:p w14:paraId="581EF60E" w14:textId="14BA9054" w:rsidR="00736011" w:rsidRPr="002D1E6B" w:rsidRDefault="003F70F9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Im ersten vollständigen Jahr seiner Produktion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übertraf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Cullinan die höchsten Erwartungen.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Das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herausragende Super-Luxus-SUV wurde zum am schnellsten verkauften neuen Rolls-Royce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Modell der Geschichte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Begeisterung für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den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Cullinan wurde nur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noch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durch die Einführung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041B53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Cullinan </w:t>
      </w:r>
      <w:r w:rsidR="00B128A8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Black Badge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im November 2019 übertroffen. „The King of the</w:t>
      </w:r>
      <w:r w:rsidR="00902901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Night“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vervollständ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igt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die Black Badge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Modellf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amilie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für eine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neue,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aufstrebende Generation von Super-Luxus-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Kunden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entwickelt wurde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–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Menschen, die es ablehnen, sich durch traditionelle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Lux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us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902901">
        <w:rPr>
          <w:rFonts w:ascii="Gill Alt One MT Light" w:eastAsia="Arial Unicode MS" w:hAnsi="Gill Alt One MT Light"/>
          <w:color w:val="000000" w:themeColor="text1"/>
          <w:u w:color="000000"/>
        </w:rPr>
        <w:t xml:space="preserve">zu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definieren, 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ihre eigenen Weg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e gehen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eigene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Regeln fest</w:t>
      </w:r>
      <w:r w:rsidR="00E51795" w:rsidRPr="002D1E6B">
        <w:rPr>
          <w:rFonts w:ascii="Gill Alt One MT Light" w:eastAsia="Arial Unicode MS" w:hAnsi="Gill Alt One MT Light"/>
          <w:color w:val="000000" w:themeColor="text1"/>
          <w:u w:color="000000"/>
        </w:rPr>
        <w:t>legen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5F7C993D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4A0FAC1A" w14:textId="543FB33E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Abschied vom </w:t>
      </w:r>
      <w:r w:rsidR="00F07F2A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Ghost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</w:t>
      </w:r>
      <w:r w:rsidR="00F07F2A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–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aber nicht</w:t>
      </w:r>
      <w:r w:rsidR="00DD658F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für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lang</w:t>
      </w:r>
    </w:p>
    <w:p w14:paraId="564A2D59" w14:textId="333B3FB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2019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lief nach elf erfolgreichen Jahren die Produktion des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Ghost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Nach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seiner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Vorstellun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g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auf der IAA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2009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etablierte er sich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als moderner Klassiker.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Ghost, das beliebteste Rolls-Royce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Modell der Goodwood-Ära, zog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für die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Marke ein neues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Klientel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jüngerer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Kunden an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darunter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oft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auch Selfmade-Unternehmer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 Eine Version mit verlängertem Radstand wurde 2011 eingeführt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,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>der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aktualisierte Ghost Series II 2014 in Genf vorgestellt. Der letzte Ghost der aktuellen Generation verließ die Produktionslinie </w:t>
      </w:r>
      <w:r w:rsidR="00CA35D2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Goodwood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Ende 2019.</w:t>
      </w:r>
    </w:p>
    <w:p w14:paraId="76BA893E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2C5C1558" w14:textId="33CB1A00" w:rsidR="00736011" w:rsidRPr="002D1E6B" w:rsidRDefault="00E94367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lastRenderedPageBreak/>
        <w:t xml:space="preserve">Der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Ghost war </w:t>
      </w:r>
      <w:r w:rsidR="008277B0">
        <w:rPr>
          <w:rFonts w:ascii="Gill Alt One MT Light" w:eastAsia="Arial Unicode MS" w:hAnsi="Gill Alt One MT Light"/>
          <w:color w:val="000000" w:themeColor="text1"/>
          <w:u w:color="000000"/>
        </w:rPr>
        <w:t xml:space="preserve">und ist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für Rolls-Royce ein erfolgreiches und äußerst wichtiges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Fahrzeug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Während seines elfjährigen Lebenszyklus 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>–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>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bemerkenswerte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Konstanz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für 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>ein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Auto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>mobil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3A3977" w:rsidRPr="002D1E6B">
        <w:rPr>
          <w:rFonts w:ascii="Gill Alt One MT Light" w:eastAsia="Arial Unicode MS" w:hAnsi="Gill Alt One MT Light"/>
          <w:color w:val="000000" w:themeColor="text1"/>
          <w:u w:color="000000"/>
        </w:rPr>
        <w:t>–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wurde es nicht nur zum meistverkauften Rolls-Royce der Goodwood-Ära, sondern in der gesamten Geschichte der Marke. Der kommerzielle Erfolg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Ghost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versetzte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das Unternehmen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die Lage,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die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Produktion zu steigern und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jene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Investitionen zu tätigen,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die Rolls-Royce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zu der globalen Marke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machten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die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sie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heute ist.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Der Nachfolger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 Ghost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der nach fünfjähriger Entwicklungsphase </w:t>
      </w:r>
      <w:r w:rsidR="00E13DDB">
        <w:rPr>
          <w:rFonts w:ascii="Gill Alt One MT Light" w:eastAsia="Arial Unicode MS" w:hAnsi="Gill Alt One MT Light"/>
          <w:color w:val="000000" w:themeColor="text1"/>
          <w:u w:color="000000"/>
        </w:rPr>
        <w:t xml:space="preserve">Mitte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2020 </w:t>
      </w:r>
      <w:r w:rsidR="00E13DDB">
        <w:rPr>
          <w:rFonts w:ascii="Gill Alt One MT Light" w:eastAsia="Arial Unicode MS" w:hAnsi="Gill Alt One MT Light"/>
          <w:color w:val="000000" w:themeColor="text1"/>
          <w:u w:color="000000"/>
        </w:rPr>
        <w:t>vorgestellt wird und im vierten Quartal</w:t>
      </w:r>
      <w:r w:rsidR="00B73F9C">
        <w:rPr>
          <w:rFonts w:ascii="Gill Alt One MT Light" w:eastAsia="Arial Unicode MS" w:hAnsi="Gill Alt One MT Light"/>
          <w:color w:val="000000" w:themeColor="text1"/>
          <w:u w:color="000000"/>
        </w:rPr>
        <w:t xml:space="preserve"> 2020</w:t>
      </w:r>
      <w:r w:rsidR="00E13DD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auf den Markt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kommt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wird den Namen Ghost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sowie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das Unternehmen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in Bezug auf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Design, Techn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ologie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, Material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Fahrdynamik zu neuen </w:t>
      </w:r>
      <w:r w:rsidR="00B061FE" w:rsidRPr="002D1E6B">
        <w:rPr>
          <w:rFonts w:ascii="Gill Alt One MT Light" w:eastAsia="Arial Unicode MS" w:hAnsi="Gill Alt One MT Light"/>
          <w:color w:val="000000" w:themeColor="text1"/>
          <w:u w:color="000000"/>
        </w:rPr>
        <w:t>Höchstwerten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verhelfen.</w:t>
      </w:r>
    </w:p>
    <w:p w14:paraId="4AC8CFEA" w14:textId="77777777" w:rsidR="00B061FE" w:rsidRPr="002D1E6B" w:rsidRDefault="00B061FE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67D5F8EA" w14:textId="1E4DA5AE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Bespoke</w:t>
      </w:r>
      <w:r w:rsidR="00B061FE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– d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as Juwel in der Krone von Rolls-Royce</w:t>
      </w:r>
    </w:p>
    <w:p w14:paraId="16BB14FB" w14:textId="1853009E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weltweite Nachfrage nach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Bespoke Individualisierungen von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Rolls-Royce erreichte 2019 einen neuen Höhepunkt. Das Bespoke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Team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Goodwood besteht aus mehreren hundert kreativen Designern, Ingenieuren und Handwerk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>sspezialiste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n. Diese hochtalentierten Mitarbeiter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>setzen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Kundenwünsche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>und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maßgeschneiderte Personalisierungsfunktionen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>um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liefern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spektakuläre Einzelaufträge wie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Rose Phantom. </w:t>
      </w:r>
      <w:r w:rsidR="00A175E4" w:rsidRPr="002D1E6B">
        <w:rPr>
          <w:rFonts w:ascii="Gill Alt One MT Light" w:eastAsia="Arial Unicode MS" w:hAnsi="Gill Alt One MT Light"/>
          <w:color w:val="000000" w:themeColor="text1"/>
          <w:u w:color="000000"/>
        </w:rPr>
        <w:t>Der unumstrittene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Weltmarktführer </w:t>
      </w:r>
      <w:r w:rsidR="00EF05F5" w:rsidRPr="002D1E6B">
        <w:rPr>
          <w:rFonts w:ascii="Gill Alt One MT Light" w:eastAsia="Arial Unicode MS" w:hAnsi="Gill Alt One MT Light"/>
          <w:color w:val="000000" w:themeColor="text1"/>
          <w:u w:color="000000"/>
        </w:rPr>
        <w:t>beim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Streben nach Perfektion erregte 2019 </w:t>
      </w:r>
      <w:r w:rsidR="00EF05F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mit </w:t>
      </w:r>
      <w:r w:rsidR="004D729A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Collection Cars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die Fantasie </w:t>
      </w:r>
      <w:r w:rsidR="004D729A" w:rsidRPr="002D1E6B">
        <w:rPr>
          <w:rFonts w:ascii="Gill Alt One MT Light" w:eastAsia="Arial Unicode MS" w:hAnsi="Gill Alt One MT Light"/>
          <w:color w:val="000000" w:themeColor="text1"/>
          <w:u w:color="000000"/>
        </w:rPr>
        <w:t>von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Kunden</w:t>
      </w:r>
      <w:r w:rsidR="00EF05F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Enthusiasten</w:t>
      </w:r>
      <w:r w:rsidR="00EF05F5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schuf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einige der </w:t>
      </w:r>
      <w:r w:rsidR="00EF05F5" w:rsidRPr="002D1E6B">
        <w:rPr>
          <w:rFonts w:ascii="Gill Alt One MT Light" w:eastAsia="Arial Unicode MS" w:hAnsi="Gill Alt One MT Light"/>
          <w:color w:val="000000" w:themeColor="text1"/>
          <w:u w:color="000000"/>
        </w:rPr>
        <w:t>spektakulären Fahrzeuge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in der Geschichte der Marke. </w:t>
      </w:r>
    </w:p>
    <w:p w14:paraId="2220B136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5050E1F9" w14:textId="2B8DF6C9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Zu den Highlights des Jahres gehörte die Zenith Collector's Edition 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Ghost. 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>Das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auf nur 50 Exemplare limitierte Meisterwerk wurde anlässlich des 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>Produktionse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ndes 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Ghost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dessen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bemerkenswerte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>n Erfolgs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geschaffen</w:t>
      </w:r>
      <w:r w:rsidR="00CB0026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</w:t>
      </w:r>
      <w:r w:rsidR="00343DD6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Wraith Eagle VIII feierte das hundertjährige </w:t>
      </w:r>
      <w:r w:rsidR="00343DD6" w:rsidRPr="002D1E6B">
        <w:rPr>
          <w:rFonts w:ascii="Gill Alt One MT Light" w:eastAsia="Arial Unicode MS" w:hAnsi="Gill Alt One MT Light"/>
          <w:color w:val="000000" w:themeColor="text1"/>
          <w:u w:color="000000"/>
        </w:rPr>
        <w:t>Jubiläum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von Alcocks und Browns erstem </w:t>
      </w:r>
      <w:r w:rsidR="00343DD6" w:rsidRPr="002D1E6B">
        <w:rPr>
          <w:rFonts w:ascii="Gill Alt One MT Light" w:eastAsia="Arial Unicode MS" w:hAnsi="Gill Alt One MT Light"/>
          <w:color w:val="000000" w:themeColor="text1"/>
          <w:u w:color="000000"/>
        </w:rPr>
        <w:t>Nonstop-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Transatlantikflug</w:t>
      </w:r>
      <w:r w:rsidR="00343DD6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. Das Flugzeug wurde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von zwei Rolls-Royce Eagle-Triebwerken</w:t>
      </w:r>
      <w:r w:rsidR="00343DD6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angetrieben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  <w:r w:rsidR="008C126F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Der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Tranquility Phantom, inspiriert von Weltraumerkundungen, </w:t>
      </w:r>
      <w:r w:rsidR="008C23FA">
        <w:rPr>
          <w:rFonts w:ascii="Gill Alt One MT Light" w:eastAsia="Arial Unicode MS" w:hAnsi="Gill Alt One MT Light"/>
          <w:color w:val="000000" w:themeColor="text1"/>
          <w:u w:color="000000"/>
        </w:rPr>
        <w:t>bot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eine einzigartige </w:t>
      </w:r>
      <w:r w:rsidR="008C126F" w:rsidRPr="002D1E6B">
        <w:rPr>
          <w:rFonts w:ascii="Gill Alt One MT Light" w:eastAsia="Arial Unicode MS" w:hAnsi="Gill Alt One MT Light"/>
          <w:color w:val="000000" w:themeColor="text1"/>
          <w:u w:color="000000"/>
        </w:rPr>
        <w:t>Gallery in der Mittelkonsole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, inspiriert von den röntgencodierten Aperturmasken der britischen Weltraumrakete Skylark.</w:t>
      </w:r>
      <w:r w:rsidR="0016325F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Zu den neuen Accessoires</w:t>
      </w:r>
      <w:r w:rsidR="0016325F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Bespoke </w:t>
      </w:r>
      <w:r w:rsidR="0016325F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Programms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gehört auch die Rolls-Royce Champagner</w:t>
      </w:r>
      <w:r w:rsidR="00275171" w:rsidRPr="002D1E6B">
        <w:rPr>
          <w:rFonts w:ascii="Gill Alt One MT Light" w:eastAsia="Arial Unicode MS" w:hAnsi="Gill Alt One MT Light"/>
          <w:color w:val="000000" w:themeColor="text1"/>
          <w:u w:color="000000"/>
        </w:rPr>
        <w:t>truhe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49F9DBAF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</w:p>
    <w:p w14:paraId="116D9454" w14:textId="72CA10CD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Eine Familie</w:t>
      </w:r>
      <w:r w:rsidR="009E3293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auf Wachstumskurs</w:t>
      </w:r>
    </w:p>
    <w:p w14:paraId="261406BA" w14:textId="3A598571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Mit mehr als 2.000 Mitarbeitern und mehr als 50 vertretenen Nationalitäten ist die Belegschaft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von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Rolls-Royce mittlerweile die größte seit der Eröffnung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des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Werks in Goodwood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In diesem Jahr nahmen 26 neue Bewerber am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A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usbildungsprogramm des Unternehmens teil, darunter die ersten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Bewerber des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Sir Ralph Robins Degree Apprenticeship.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Es ist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nach dem ehemaligen CEO von Rolls Royce plc benannt.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Seit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Beginn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des Ausbildungsprogramms im Jahr 2006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absolvierten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mehr als </w:t>
      </w:r>
      <w:r w:rsidR="003C2851">
        <w:rPr>
          <w:rFonts w:ascii="Gill Alt One MT Light" w:eastAsia="Arial Unicode MS" w:hAnsi="Gill Alt One MT Light"/>
          <w:color w:val="000000" w:themeColor="text1"/>
          <w:u w:color="000000"/>
        </w:rPr>
        <w:t>200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Teilnehmer eine praktische Ausbildung in Kombination mit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Trainings an der Seite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qualifizierte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r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Mitarbeiter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sowie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einer Berufsausbildung an örtlichen Hochschulen. Viele </w:t>
      </w:r>
      <w:r w:rsidR="000E1B97" w:rsidRPr="002D1E6B">
        <w:rPr>
          <w:rFonts w:ascii="Gill Alt One MT Light" w:eastAsia="Arial Unicode MS" w:hAnsi="Gill Alt One MT Light"/>
          <w:color w:val="000000" w:themeColor="text1"/>
          <w:u w:color="000000"/>
        </w:rPr>
        <w:t>von ihnen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be</w:t>
      </w:r>
      <w:r w:rsidR="007B167F">
        <w:rPr>
          <w:rFonts w:ascii="Gill Alt One MT Light" w:eastAsia="Arial Unicode MS" w:hAnsi="Gill Alt One MT Light"/>
          <w:color w:val="000000" w:themeColor="text1"/>
          <w:u w:color="000000"/>
        </w:rPr>
        <w:t>g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lei</w:t>
      </w:r>
      <w:r w:rsidR="007B167F">
        <w:rPr>
          <w:rFonts w:ascii="Gill Alt One MT Light" w:eastAsia="Arial Unicode MS" w:hAnsi="Gill Alt One MT Light"/>
          <w:color w:val="000000" w:themeColor="text1"/>
          <w:u w:color="000000"/>
        </w:rPr>
        <w:t>t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en </w:t>
      </w:r>
      <w:r w:rsidR="009B32EC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heute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leitende </w:t>
      </w:r>
      <w:r w:rsidR="009B32EC" w:rsidRPr="002D1E6B">
        <w:rPr>
          <w:rFonts w:ascii="Gill Alt One MT Light" w:eastAsia="Arial Unicode MS" w:hAnsi="Gill Alt One MT Light"/>
          <w:color w:val="000000" w:themeColor="text1"/>
          <w:u w:color="000000"/>
        </w:rPr>
        <w:t>Aufgaben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im Unternehmen.</w:t>
      </w:r>
    </w:p>
    <w:p w14:paraId="6952E78F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2C8A388F" w14:textId="611D897A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Zuversicht </w:t>
      </w:r>
      <w:r w:rsidR="002B497E"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für</w:t>
      </w:r>
      <w:r w:rsidRPr="002D1E6B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 die Zukunft</w:t>
      </w:r>
    </w:p>
    <w:p w14:paraId="4DA89719" w14:textId="5405B85F" w:rsidR="00736011" w:rsidRPr="002D1E6B" w:rsidRDefault="001008E8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Im abgelaufenen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Jahr wurden erhebliche</w:t>
      </w:r>
      <w:r w:rsidR="00AD7EE6">
        <w:rPr>
          <w:rFonts w:ascii="Gill Alt One MT Light" w:eastAsia="Arial Unicode MS" w:hAnsi="Gill Alt One MT Light"/>
          <w:color w:val="000000" w:themeColor="text1"/>
          <w:u w:color="000000"/>
        </w:rPr>
        <w:t xml:space="preserve"> I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nvestitionen in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der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Produktion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getätigt. Zu den Projekten gehören Verbesserungen an den erstklassigen Fertigungsanlagen,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Ausstattungen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Prozessen, um die Effizienz zu maximieren und das von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den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Rolls-Royce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Kunden geforderte höchste Qualitätsniveau sicherzustellen. Ein neues zweistöckiges Gebäude, das im ersten Quartal 2020 fertiggestellt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wird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,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erweitert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die Montagehalle im Erdgeschoss um mehr als 1.000 Quadratmeter und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schafft 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zusätzliche Büroflächen im ersten Stoc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kwerk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>.</w:t>
      </w:r>
    </w:p>
    <w:p w14:paraId="57B9690E" w14:textId="77777777" w:rsidR="00736011" w:rsidRPr="002D1E6B" w:rsidRDefault="00736011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7F002928" w14:textId="6022D6BC" w:rsidR="00736011" w:rsidRPr="002D1E6B" w:rsidRDefault="00397262" w:rsidP="0073601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Torsten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Müller-Ötvös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erläuterte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: „Es gibt kein anderes Unternehmen wie Rolls-Royce: Wir sind uns alle bewusst,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was für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ein Privileg es ist, für unsere Kunden das beste Auto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mobil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der Welt zu entwerfen, zu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produzieren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und auszuliefern. Persönlich fühle ich mich 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sehr</w:t>
      </w:r>
      <w:r w:rsidR="00736011" w:rsidRPr="002D1E6B">
        <w:rPr>
          <w:rFonts w:ascii="Gill Alt One MT Light" w:eastAsia="Arial Unicode MS" w:hAnsi="Gill Alt One MT Light"/>
          <w:color w:val="000000" w:themeColor="text1"/>
          <w:u w:color="000000"/>
        </w:rPr>
        <w:t xml:space="preserve"> geehrt, dieses großartige Unternehmen in den letzten zehn Jahren geführt zu haben.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“</w:t>
      </w:r>
    </w:p>
    <w:p w14:paraId="522E5282" w14:textId="77777777" w:rsidR="0079398D" w:rsidRPr="002D1E6B" w:rsidRDefault="0079398D" w:rsidP="000D0CC4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3906CF7D" w14:textId="77777777" w:rsidR="00F636D2" w:rsidRPr="002D1E6B" w:rsidRDefault="00F636D2" w:rsidP="00F636D2">
      <w:pPr>
        <w:widowControl w:val="0"/>
        <w:spacing w:line="440" w:lineRule="atLeast"/>
        <w:jc w:val="center"/>
        <w:outlineLvl w:val="0"/>
        <w:rPr>
          <w:rFonts w:ascii="Gill Alt One MT Light" w:hAnsi="Gill Alt One MT Light" w:cs="Gill Sans MT"/>
          <w:color w:val="000000" w:themeColor="text1"/>
        </w:rPr>
      </w:pPr>
      <w:r w:rsidRPr="002D1E6B">
        <w:rPr>
          <w:rFonts w:ascii="Gill Alt One MT Light" w:hAnsi="Gill Alt One MT Light" w:cs="Gill Sans MT"/>
          <w:color w:val="000000" w:themeColor="text1"/>
        </w:rPr>
        <w:t>– Ende –</w:t>
      </w:r>
    </w:p>
    <w:p w14:paraId="5552CB9F" w14:textId="77777777" w:rsidR="00764E69" w:rsidRPr="002D1E6B" w:rsidRDefault="00764E69" w:rsidP="00764E69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</w:rPr>
      </w:pPr>
    </w:p>
    <w:p w14:paraId="645A6B1A" w14:textId="77777777" w:rsidR="00953E67" w:rsidRPr="002D1E6B" w:rsidRDefault="00953E67" w:rsidP="008F6CC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</w:rPr>
      </w:pPr>
      <w:r w:rsidRPr="002D1E6B">
        <w:rPr>
          <w:rFonts w:ascii="Gill Alt One MT Light" w:hAnsi="Gill Alt One MT Light" w:cs="Calibri"/>
          <w:b/>
          <w:color w:val="000000" w:themeColor="text1"/>
        </w:rPr>
        <w:t>Weitere Informationen</w:t>
      </w:r>
    </w:p>
    <w:p w14:paraId="7BCBA433" w14:textId="77777777" w:rsidR="00D87353" w:rsidRPr="002D1E6B" w:rsidRDefault="00953E67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2D1E6B">
        <w:rPr>
          <w:rFonts w:ascii="Gill Alt One MT Light" w:hAnsi="Gill Alt One MT Light" w:cs="Calibri"/>
          <w:color w:val="000000" w:themeColor="text1"/>
        </w:rPr>
        <w:t xml:space="preserve">Sie finden alle Pressemitteilungen und Pressemappen sowie eine große Auswahl hochauflösender Bilder zum Download auf unserer Media-Website </w:t>
      </w:r>
      <w:hyperlink r:id="rId7" w:history="1">
        <w:proofErr w:type="spellStart"/>
        <w:r w:rsidR="00C10C10" w:rsidRPr="002D1E6B">
          <w:rPr>
            <w:rStyle w:val="Hyperlink"/>
            <w:rFonts w:ascii="Gill Alt One MT Light" w:hAnsi="Gill Alt One MT Light"/>
          </w:rPr>
          <w:t>PressClub</w:t>
        </w:r>
        <w:proofErr w:type="spellEnd"/>
      </w:hyperlink>
      <w:r w:rsidR="00C10C10" w:rsidRPr="002D1E6B">
        <w:rPr>
          <w:rFonts w:ascii="Gill Alt One MT Light" w:hAnsi="Gill Alt One MT Light" w:cs="Calibri"/>
          <w:color w:val="000000" w:themeColor="text1"/>
        </w:rPr>
        <w:t>.</w:t>
      </w:r>
      <w:r w:rsidR="001D1D83" w:rsidRPr="002D1E6B">
        <w:rPr>
          <w:rFonts w:ascii="Gill Alt One MT Light" w:hAnsi="Gill Alt One MT Light" w:cs="Calibri"/>
          <w:color w:val="000000" w:themeColor="text1"/>
        </w:rPr>
        <w:t xml:space="preserve"> </w:t>
      </w:r>
      <w:r w:rsidR="00C10C10" w:rsidRPr="002D1E6B">
        <w:rPr>
          <w:rFonts w:ascii="Gill Alt One MT Light" w:hAnsi="Gill Alt One MT Light" w:cs="Calibri"/>
          <w:color w:val="000000" w:themeColor="text1"/>
        </w:rPr>
        <w:t xml:space="preserve">Überdies erreichen Sie das Kommunikationsteam von Rolls-Royce Motor Cars auch über </w:t>
      </w:r>
      <w:hyperlink r:id="rId8" w:history="1">
        <w:r w:rsidR="00C10C10" w:rsidRPr="002D1E6B">
          <w:rPr>
            <w:rStyle w:val="Hyperlink"/>
            <w:rFonts w:ascii="Gill Alt One MT Light" w:hAnsi="Gill Alt One MT Light"/>
          </w:rPr>
          <w:t>Twitter</w:t>
        </w:r>
      </w:hyperlink>
      <w:r w:rsidR="00D87353" w:rsidRPr="002D1E6B">
        <w:rPr>
          <w:rFonts w:ascii="Gill Alt One MT Light" w:hAnsi="Gill Alt One MT Light" w:cs="Calibri"/>
          <w:color w:val="000000" w:themeColor="text1"/>
        </w:rPr>
        <w:t xml:space="preserve"> und Instagram (</w:t>
      </w:r>
      <w:proofErr w:type="spellStart"/>
      <w:r w:rsidR="00D87353" w:rsidRPr="002D1E6B">
        <w:rPr>
          <w:rFonts w:ascii="Gill Alt One MT Light" w:hAnsi="Gill Alt One MT Light" w:cs="Calibri"/>
          <w:color w:val="000000" w:themeColor="text1"/>
        </w:rPr>
        <w:t>RollsRoyceMedia</w:t>
      </w:r>
      <w:proofErr w:type="spellEnd"/>
      <w:r w:rsidR="00D87353" w:rsidRPr="002D1E6B">
        <w:rPr>
          <w:rFonts w:ascii="Gill Alt One MT Light" w:hAnsi="Gill Alt One MT Light" w:cs="Calibri"/>
          <w:color w:val="000000" w:themeColor="text1"/>
        </w:rPr>
        <w:t>).</w:t>
      </w:r>
    </w:p>
    <w:p w14:paraId="7746E8EA" w14:textId="77777777" w:rsidR="005A1613" w:rsidRPr="002D1E6B" w:rsidRDefault="005A1613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bCs/>
          <w:color w:val="000000" w:themeColor="text1"/>
        </w:rPr>
      </w:pPr>
    </w:p>
    <w:p w14:paraId="18C12342" w14:textId="0FB39424" w:rsidR="00047C71" w:rsidRPr="002D1E6B" w:rsidRDefault="00047C71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bCs/>
          <w:color w:val="000000" w:themeColor="text1"/>
        </w:rPr>
      </w:pPr>
      <w:r w:rsidRPr="002D1E6B">
        <w:rPr>
          <w:rFonts w:ascii="Gill Alt One MT Light" w:hAnsi="Gill Alt One MT Light" w:cs="Calibri"/>
          <w:b/>
          <w:bCs/>
          <w:color w:val="000000" w:themeColor="text1"/>
        </w:rPr>
        <w:t>Verbrauchs- und Emissionswerte</w:t>
      </w:r>
      <w:r w:rsidR="00A62C3F" w:rsidRPr="002D1E6B">
        <w:rPr>
          <w:rFonts w:ascii="Gill Alt One MT Light" w:hAnsi="Gill Alt One MT Light" w:cs="Calibri"/>
          <w:color w:val="000000" w:themeColor="text1"/>
        </w:rPr>
        <w:t>*</w:t>
      </w:r>
    </w:p>
    <w:p w14:paraId="2DFEC850" w14:textId="7E56D3E8" w:rsidR="00047C71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</w:p>
    <w:p w14:paraId="2C9072B0" w14:textId="7F7C8A97" w:rsidR="00B128A8" w:rsidRPr="00A62C3F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Ghost</w:t>
      </w:r>
    </w:p>
    <w:p w14:paraId="3C8C8A00" w14:textId="68FF96C5" w:rsidR="00B128A8" w:rsidRPr="00047C71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-Emission: </w:t>
      </w:r>
      <w:r w:rsidRPr="006C70E5">
        <w:rPr>
          <w:rFonts w:ascii="Gill Alt One MT Light" w:hAnsi="Gill Alt One MT Light" w:cs="Times New Roman"/>
          <w:color w:val="000000"/>
          <w:lang w:eastAsia="de-DE"/>
        </w:rPr>
        <w:t>378-360</w:t>
      </w:r>
      <w:r>
        <w:rPr>
          <w:rFonts w:ascii="Gill Alt One MT Light" w:hAnsi="Gill Alt One MT Light" w:cs="Times New Roman"/>
          <w:color w:val="000000"/>
          <w:lang w:eastAsia="de-DE"/>
        </w:rPr>
        <w:t xml:space="preserve"> 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g/km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: 16,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8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15,8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l/100 km (kombiniert)</w:t>
      </w:r>
    </w:p>
    <w:p w14:paraId="76970773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1B05C4BC" w14:textId="67DDC7DA" w:rsidR="00B128A8" w:rsidRPr="00A62C3F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Wraith</w:t>
      </w:r>
    </w:p>
    <w:p w14:paraId="475920CF" w14:textId="71C3296B" w:rsidR="00B128A8" w:rsidRPr="00047C71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-Emission: 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369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3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57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g/km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: 16,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3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15,8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l/100 km (kombiniert)</w:t>
      </w:r>
    </w:p>
    <w:p w14:paraId="414C8E19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30F43A50" w14:textId="4248DFEB" w:rsidR="00B128A8" w:rsidRPr="00A62C3F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Dawn</w:t>
      </w:r>
    </w:p>
    <w:p w14:paraId="246DD1C0" w14:textId="7E8AFF53" w:rsidR="00B128A8" w:rsidRPr="00047C71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-Emission: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38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1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-3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67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g/km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: 16,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9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-16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,</w:t>
      </w:r>
      <w:r w:rsidR="00ED4C55">
        <w:rPr>
          <w:rFonts w:ascii="Gill Alt One MT Light" w:eastAsia="Arial Unicode MS" w:hAnsi="Gill Alt One MT Light"/>
          <w:color w:val="000000" w:themeColor="text1"/>
          <w:u w:color="000000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l/100 km (kombiniert)</w:t>
      </w:r>
    </w:p>
    <w:p w14:paraId="24147F8E" w14:textId="77777777" w:rsidR="00B128A8" w:rsidRPr="00047C71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416E2508" w14:textId="77777777" w:rsidR="00B128A8" w:rsidRPr="00A62C3F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A62C3F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Cullinan</w:t>
      </w:r>
    </w:p>
    <w:p w14:paraId="398F7175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-Emission: 377-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355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g/km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: 16,6-1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5,6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 l/100 km (kombiniert)</w:t>
      </w:r>
    </w:p>
    <w:p w14:paraId="4F006F44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407E24F8" w14:textId="42BD81A6" w:rsidR="00B128A8" w:rsidRPr="00A62C3F" w:rsidRDefault="00170A6F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A62C3F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Cullinan </w:t>
      </w:r>
      <w:r w:rsidR="00B128A8" w:rsidRPr="00A62C3F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 xml:space="preserve">Black Badge </w:t>
      </w:r>
    </w:p>
    <w:p w14:paraId="425D2652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 xml:space="preserve">-Emission: 377-370 g/km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</w:rPr>
        <w:t>: 16,6-16,3 l/100 km (kombiniert)</w:t>
      </w:r>
    </w:p>
    <w:p w14:paraId="0A93E4AB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5EB974C5" w14:textId="77777777" w:rsidR="00B128A8" w:rsidRPr="00CD3CCD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  <w:r w:rsidRPr="00CD3CCD"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  <w:t>Phantom</w:t>
      </w:r>
    </w:p>
    <w:p w14:paraId="0BC18715" w14:textId="77777777" w:rsidR="00B128A8" w:rsidRDefault="00B128A8" w:rsidP="00B128A8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CO</w:t>
      </w:r>
      <w:r w:rsidRPr="00047C71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 xml:space="preserve">-Emission: 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361-341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 xml:space="preserve"> g/km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(kombiniert)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; Kraftstoffverbrauch: 15,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>9</w:t>
      </w:r>
      <w:r w:rsidRPr="00CD3CCD">
        <w:rPr>
          <w:rFonts w:ascii="Gill Alt One MT Light" w:eastAsia="Arial Unicode MS" w:hAnsi="Gill Alt One MT Light"/>
          <w:color w:val="000000" w:themeColor="text1"/>
          <w:u w:color="000000"/>
        </w:rPr>
        <w:t>-15,0 l/100 km</w:t>
      </w:r>
      <w:r>
        <w:rPr>
          <w:rFonts w:ascii="Gill Alt One MT Light" w:eastAsia="Arial Unicode MS" w:hAnsi="Gill Alt One MT Light"/>
          <w:color w:val="000000" w:themeColor="text1"/>
          <w:u w:color="000000"/>
        </w:rPr>
        <w:t xml:space="preserve"> (kombiniert)</w:t>
      </w:r>
    </w:p>
    <w:p w14:paraId="640C68B6" w14:textId="77777777" w:rsidR="00B128A8" w:rsidRPr="002D1E6B" w:rsidRDefault="00B128A8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b/>
          <w:bCs/>
          <w:color w:val="000000" w:themeColor="text1"/>
          <w:u w:color="000000"/>
        </w:rPr>
      </w:pPr>
    </w:p>
    <w:p w14:paraId="5B58694C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Die Angaben zu Kraftstoffverbrauch und CO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-Emission werden nach dem vorgeschriebenen Europäischen Messverfahren (EU) 2007/715 in der jeweils geltenden Fassung ermittelt. Diese Werte dienen zu Vergleichszwecken. Der unter realen Fahrbedingungen erzielte Kraftstoffverbrauch und die resultierende CO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-Emission hängen von einer Reihe von Faktoren ab, darunter unterschiedliche Fahrweisen, nach der Zulassung installiertes Zubehör, Witterungsbedingungen und Fahrzeugbeladung.</w:t>
      </w:r>
    </w:p>
    <w:p w14:paraId="69CC82AA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65BDAFD6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Die mit (*) gekennzeichneten Werte beziehen sich bereits auf das neue Testverfahren (WLTP).</w:t>
      </w:r>
    </w:p>
    <w:p w14:paraId="390F9D27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270CB70A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Bei der Einstufung von Steuern oder sonstigen Abgaben auf der Basis von CO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-Emissionen können die CO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-Werte von den hier angegebenen Daten abweichen. Die genannten Daten berücksichtigen optionale Ausstattungen und die für das jeweilige Modell verfügbaren Rad- und Reifengrößen und können während der Konfiguration variieren.</w:t>
      </w:r>
    </w:p>
    <w:p w14:paraId="2DD6B441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</w:p>
    <w:p w14:paraId="20CDEF3E" w14:textId="77777777" w:rsidR="00047C71" w:rsidRPr="002D1E6B" w:rsidRDefault="00047C71" w:rsidP="00047C71">
      <w:pPr>
        <w:widowControl w:val="0"/>
        <w:tabs>
          <w:tab w:val="left" w:pos="709"/>
        </w:tabs>
        <w:spacing w:line="440" w:lineRule="atLeast"/>
        <w:outlineLvl w:val="0"/>
        <w:rPr>
          <w:rFonts w:ascii="Gill Alt One MT Light" w:eastAsia="Arial Unicode MS" w:hAnsi="Gill Alt One MT Light"/>
          <w:color w:val="000000" w:themeColor="text1"/>
          <w:u w:color="000000"/>
        </w:rPr>
      </w:pP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Weitere Informationen zum offiziellen Kraftstoffverbrauch und zum spezifischen CO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  <w:vertAlign w:val="subscript"/>
        </w:rPr>
        <w:t>2</w:t>
      </w:r>
      <w:r w:rsidRPr="002D1E6B">
        <w:rPr>
          <w:rFonts w:ascii="Gill Alt One MT Light" w:eastAsia="Arial Unicode MS" w:hAnsi="Gill Alt One MT Light"/>
          <w:color w:val="000000" w:themeColor="text1"/>
          <w:u w:color="000000"/>
        </w:rPr>
        <w:t>-Ausstoß neuer Personenkraftwagen finden Sie in einem Leitfaden, der an allen Verkaufsstellen erhältlich ist sowie unter www.dat.de/angebote/verlagsprodukte/leitfaden-kraftstoffverbrauch.html</w:t>
      </w:r>
    </w:p>
    <w:p w14:paraId="64C81831" w14:textId="6B54F8B3" w:rsidR="00047C71" w:rsidRPr="002D1E6B" w:rsidRDefault="00047C71" w:rsidP="00953E67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</w:p>
    <w:p w14:paraId="69C166A0" w14:textId="6AB3C1F8" w:rsidR="00D87353" w:rsidRPr="002D1E6B" w:rsidRDefault="009F6AA3" w:rsidP="00D87353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bCs/>
          <w:color w:val="000000" w:themeColor="text1"/>
        </w:rPr>
      </w:pPr>
      <w:r w:rsidRPr="002D1E6B">
        <w:rPr>
          <w:rFonts w:ascii="Gill Alt One MT Light" w:hAnsi="Gill Alt One MT Light" w:cs="Calibri"/>
          <w:b/>
          <w:bCs/>
          <w:color w:val="000000" w:themeColor="text1"/>
        </w:rPr>
        <w:t>Pressekontakt</w:t>
      </w:r>
    </w:p>
    <w:p w14:paraId="3B8AFAEA" w14:textId="77777777" w:rsidR="00D87353" w:rsidRPr="002D1E6B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2D1E6B">
        <w:rPr>
          <w:rFonts w:ascii="Gill Alt One MT Light" w:hAnsi="Gill Alt One MT Light" w:cs="Calibri"/>
          <w:color w:val="000000" w:themeColor="text1"/>
        </w:rPr>
        <w:t xml:space="preserve">Ruth Hucklenbroich </w:t>
      </w:r>
      <w:r w:rsidRPr="002D1E6B">
        <w:rPr>
          <w:rFonts w:ascii="Gill Alt One MT Light" w:hAnsi="Gill Alt One MT Light" w:cs="Calibri"/>
          <w:color w:val="000000" w:themeColor="text1"/>
        </w:rPr>
        <w:tab/>
      </w:r>
    </w:p>
    <w:p w14:paraId="5DC8C756" w14:textId="77777777" w:rsidR="00D87353" w:rsidRPr="002D1E6B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2D1E6B">
        <w:rPr>
          <w:rFonts w:ascii="Gill Alt One MT Light" w:hAnsi="Gill Alt One MT Light" w:cs="Calibri"/>
          <w:color w:val="000000" w:themeColor="text1"/>
        </w:rPr>
        <w:t>+49 (0) 89 382 60064</w:t>
      </w:r>
    </w:p>
    <w:p w14:paraId="7A941065" w14:textId="77777777" w:rsidR="00364A29" w:rsidRPr="002D1E6B" w:rsidRDefault="00D87353" w:rsidP="00D87353">
      <w:pPr>
        <w:widowControl w:val="0"/>
        <w:tabs>
          <w:tab w:val="left" w:pos="1985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</w:rPr>
      </w:pPr>
      <w:r w:rsidRPr="002D1E6B">
        <w:rPr>
          <w:rFonts w:ascii="Gill Alt One MT Light" w:hAnsi="Gill Alt One MT Light" w:cs="Calibri"/>
          <w:color w:val="000000" w:themeColor="text1"/>
        </w:rPr>
        <w:t>ruth.hucklenbroich@rolls-roycemotorcars.com</w:t>
      </w:r>
    </w:p>
    <w:sectPr w:rsidR="00364A29" w:rsidRPr="002D1E6B" w:rsidSect="00364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124D" w14:textId="77777777" w:rsidR="00CE7EF9" w:rsidRDefault="00CE7EF9">
      <w:r>
        <w:separator/>
      </w:r>
    </w:p>
  </w:endnote>
  <w:endnote w:type="continuationSeparator" w:id="0">
    <w:p w14:paraId="1BD0BC00" w14:textId="77777777" w:rsidR="00CE7EF9" w:rsidRDefault="00CE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Alt One MT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1700" w14:textId="77777777" w:rsidR="00FA5646" w:rsidRDefault="00FA56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85D5" w14:textId="77777777" w:rsidR="008564EE" w:rsidRDefault="008564EE">
    <w:pPr>
      <w:pStyle w:val="Fuzeile"/>
      <w:jc w:val="center"/>
      <w:rPr>
        <w:lang w:val="en-GB"/>
      </w:rPr>
    </w:pPr>
  </w:p>
  <w:p w14:paraId="662303DC" w14:textId="77777777" w:rsidR="008564EE" w:rsidRDefault="008564EE">
    <w:pPr>
      <w:pStyle w:val="Fuzeile"/>
      <w:jc w:val="center"/>
      <w:rPr>
        <w:lang w:val="en-GB"/>
      </w:rPr>
    </w:pPr>
    <w:r>
      <w:rPr>
        <w:lang w:val="en-GB"/>
      </w:rPr>
      <w:t>Rolls-Royce Motor Cars</w:t>
    </w:r>
  </w:p>
  <w:p w14:paraId="6857F3B3" w14:textId="77777777" w:rsidR="008564EE" w:rsidRDefault="008564EE">
    <w:pPr>
      <w:pStyle w:val="Fuzeile"/>
      <w:jc w:val="center"/>
      <w:rPr>
        <w:sz w:val="8"/>
        <w:lang w:val="en-GB"/>
      </w:rPr>
    </w:pPr>
  </w:p>
  <w:p w14:paraId="112CFFA2" w14:textId="77777777" w:rsidR="008564EE" w:rsidRDefault="008564EE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 xml:space="preserve">The Drive, </w:t>
    </w:r>
    <w:proofErr w:type="spellStart"/>
    <w:r>
      <w:rPr>
        <w:sz w:val="14"/>
        <w:lang w:val="en-GB"/>
      </w:rPr>
      <w:t>Westhampnett</w:t>
    </w:r>
    <w:proofErr w:type="spellEnd"/>
    <w:r>
      <w:rPr>
        <w:sz w:val="14"/>
        <w:lang w:val="en-GB"/>
      </w:rPr>
      <w:t>, Chichester, West Sussex PO18 0SH</w:t>
    </w:r>
  </w:p>
  <w:p w14:paraId="0657A905" w14:textId="77777777" w:rsidR="008564EE" w:rsidRDefault="008564EE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Telephone +44 (0)1243 384063</w:t>
    </w:r>
    <w:r>
      <w:rPr>
        <w:sz w:val="12"/>
        <w:lang w:val="en-GB"/>
      </w:rPr>
      <w:t xml:space="preserve"> </w:t>
    </w:r>
    <w:r>
      <w:rPr>
        <w:sz w:val="14"/>
        <w:lang w:val="en-GB"/>
      </w:rPr>
      <w:t>Fax +44 (0)1243 384918</w:t>
    </w:r>
  </w:p>
  <w:p w14:paraId="6BFBDD03" w14:textId="77777777" w:rsidR="008564EE" w:rsidRDefault="008564EE">
    <w:pPr>
      <w:pStyle w:val="Fuzeile"/>
      <w:jc w:val="center"/>
      <w:rPr>
        <w:sz w:val="14"/>
        <w:lang w:val="en-GB"/>
      </w:rPr>
    </w:pPr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</w:t>
    </w:r>
    <w:r>
      <w:rPr>
        <w:sz w:val="14"/>
        <w:lang w:val="en-GB"/>
      </w:rPr>
      <w:t>www.press.rolls-roycemotorcars.com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4C930" w14:textId="77777777" w:rsidR="00FA5646" w:rsidRDefault="00FA56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F902" w14:textId="77777777" w:rsidR="00CE7EF9" w:rsidRDefault="00CE7EF9">
      <w:r>
        <w:separator/>
      </w:r>
    </w:p>
  </w:footnote>
  <w:footnote w:type="continuationSeparator" w:id="0">
    <w:p w14:paraId="2183D83F" w14:textId="77777777" w:rsidR="00CE7EF9" w:rsidRDefault="00CE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065F" w14:textId="77777777" w:rsidR="00FA5646" w:rsidRDefault="00FA56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EBFE" w14:textId="77777777" w:rsidR="008564EE" w:rsidRDefault="008564EE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4CAEA9B6" wp14:editId="63B17B1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54AD6" w14:textId="77777777" w:rsidR="008564EE" w:rsidRDefault="008564EE">
    <w:pPr>
      <w:pStyle w:val="Kopfzeile"/>
      <w:jc w:val="center"/>
      <w:rPr>
        <w:sz w:val="20"/>
      </w:rPr>
    </w:pPr>
  </w:p>
  <w:p w14:paraId="5294CC3B" w14:textId="77777777" w:rsidR="008564EE" w:rsidRDefault="008564E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5EFB" w14:textId="77777777" w:rsidR="00FA5646" w:rsidRDefault="00FA56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80"/>
    <w:multiLevelType w:val="hybridMultilevel"/>
    <w:tmpl w:val="CDF492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85E40"/>
    <w:multiLevelType w:val="hybridMultilevel"/>
    <w:tmpl w:val="CFC2FA0A"/>
    <w:lvl w:ilvl="0" w:tplc="67E63822">
      <w:numFmt w:val="bullet"/>
      <w:lvlText w:val="•"/>
      <w:lvlJc w:val="left"/>
      <w:pPr>
        <w:ind w:left="360" w:hanging="360"/>
      </w:pPr>
      <w:rPr>
        <w:rFonts w:ascii="Gill Alt One MT Light" w:eastAsia="Arial Unicode MS" w:hAnsi="Gill Alt One MT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B114C"/>
    <w:multiLevelType w:val="hybridMultilevel"/>
    <w:tmpl w:val="65C80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6EBB"/>
    <w:multiLevelType w:val="hybridMultilevel"/>
    <w:tmpl w:val="7B782C38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214A3"/>
    <w:multiLevelType w:val="hybridMultilevel"/>
    <w:tmpl w:val="A970D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5C00"/>
    <w:multiLevelType w:val="hybridMultilevel"/>
    <w:tmpl w:val="7CF4229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7DC5AC6"/>
    <w:multiLevelType w:val="hybridMultilevel"/>
    <w:tmpl w:val="67244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3461E"/>
    <w:multiLevelType w:val="hybridMultilevel"/>
    <w:tmpl w:val="C9E021C0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9"/>
    <w:rsid w:val="0000015F"/>
    <w:rsid w:val="00000F12"/>
    <w:rsid w:val="000011BC"/>
    <w:rsid w:val="000016D6"/>
    <w:rsid w:val="0000232D"/>
    <w:rsid w:val="0000356C"/>
    <w:rsid w:val="00003FF0"/>
    <w:rsid w:val="00004352"/>
    <w:rsid w:val="00007BFF"/>
    <w:rsid w:val="00007F48"/>
    <w:rsid w:val="00011510"/>
    <w:rsid w:val="0001374B"/>
    <w:rsid w:val="00015160"/>
    <w:rsid w:val="00015A24"/>
    <w:rsid w:val="00016266"/>
    <w:rsid w:val="00020919"/>
    <w:rsid w:val="00022054"/>
    <w:rsid w:val="00023BB0"/>
    <w:rsid w:val="00025D21"/>
    <w:rsid w:val="0002746C"/>
    <w:rsid w:val="000305F1"/>
    <w:rsid w:val="00030AAD"/>
    <w:rsid w:val="000341E0"/>
    <w:rsid w:val="000344E8"/>
    <w:rsid w:val="0003580C"/>
    <w:rsid w:val="000369DE"/>
    <w:rsid w:val="00036E3C"/>
    <w:rsid w:val="00037201"/>
    <w:rsid w:val="0003786F"/>
    <w:rsid w:val="00040091"/>
    <w:rsid w:val="00041B53"/>
    <w:rsid w:val="00042F76"/>
    <w:rsid w:val="0004370A"/>
    <w:rsid w:val="00044280"/>
    <w:rsid w:val="000458BE"/>
    <w:rsid w:val="00047B0E"/>
    <w:rsid w:val="00047C71"/>
    <w:rsid w:val="00050CA4"/>
    <w:rsid w:val="00050DBF"/>
    <w:rsid w:val="000519FD"/>
    <w:rsid w:val="000528B6"/>
    <w:rsid w:val="000533FD"/>
    <w:rsid w:val="00054130"/>
    <w:rsid w:val="00054D12"/>
    <w:rsid w:val="00055CC2"/>
    <w:rsid w:val="00056828"/>
    <w:rsid w:val="00057CF7"/>
    <w:rsid w:val="00057E2C"/>
    <w:rsid w:val="0006074E"/>
    <w:rsid w:val="00061EA5"/>
    <w:rsid w:val="00061F8E"/>
    <w:rsid w:val="000624E4"/>
    <w:rsid w:val="00062A61"/>
    <w:rsid w:val="000637C8"/>
    <w:rsid w:val="00064335"/>
    <w:rsid w:val="00065048"/>
    <w:rsid w:val="0006694E"/>
    <w:rsid w:val="00066DE6"/>
    <w:rsid w:val="00067776"/>
    <w:rsid w:val="00070BD6"/>
    <w:rsid w:val="0007266A"/>
    <w:rsid w:val="00072BE7"/>
    <w:rsid w:val="000767E3"/>
    <w:rsid w:val="000817FE"/>
    <w:rsid w:val="00081C6B"/>
    <w:rsid w:val="00083012"/>
    <w:rsid w:val="00083B72"/>
    <w:rsid w:val="00085D6D"/>
    <w:rsid w:val="00086712"/>
    <w:rsid w:val="00086C77"/>
    <w:rsid w:val="000903ED"/>
    <w:rsid w:val="00091040"/>
    <w:rsid w:val="00092DF8"/>
    <w:rsid w:val="000936B5"/>
    <w:rsid w:val="00093E1C"/>
    <w:rsid w:val="000954A2"/>
    <w:rsid w:val="000960D5"/>
    <w:rsid w:val="0009667E"/>
    <w:rsid w:val="00097360"/>
    <w:rsid w:val="000975FD"/>
    <w:rsid w:val="000A0CE3"/>
    <w:rsid w:val="000A1041"/>
    <w:rsid w:val="000A156E"/>
    <w:rsid w:val="000A1A4E"/>
    <w:rsid w:val="000A2418"/>
    <w:rsid w:val="000A3317"/>
    <w:rsid w:val="000A38F4"/>
    <w:rsid w:val="000A3B4E"/>
    <w:rsid w:val="000A400A"/>
    <w:rsid w:val="000A5BD1"/>
    <w:rsid w:val="000B0CDC"/>
    <w:rsid w:val="000B121D"/>
    <w:rsid w:val="000B2AEB"/>
    <w:rsid w:val="000B3A03"/>
    <w:rsid w:val="000B5A69"/>
    <w:rsid w:val="000B695E"/>
    <w:rsid w:val="000C1D44"/>
    <w:rsid w:val="000C223E"/>
    <w:rsid w:val="000C2868"/>
    <w:rsid w:val="000C29A0"/>
    <w:rsid w:val="000C356B"/>
    <w:rsid w:val="000C3F60"/>
    <w:rsid w:val="000C419E"/>
    <w:rsid w:val="000C4399"/>
    <w:rsid w:val="000C50E8"/>
    <w:rsid w:val="000C518B"/>
    <w:rsid w:val="000C6C6A"/>
    <w:rsid w:val="000C6EEA"/>
    <w:rsid w:val="000C70CC"/>
    <w:rsid w:val="000C75C0"/>
    <w:rsid w:val="000D01B7"/>
    <w:rsid w:val="000D0CC4"/>
    <w:rsid w:val="000D186F"/>
    <w:rsid w:val="000D2043"/>
    <w:rsid w:val="000D25F9"/>
    <w:rsid w:val="000D2BA2"/>
    <w:rsid w:val="000D49F0"/>
    <w:rsid w:val="000D563E"/>
    <w:rsid w:val="000D5975"/>
    <w:rsid w:val="000D5FCB"/>
    <w:rsid w:val="000D61B0"/>
    <w:rsid w:val="000D6BD7"/>
    <w:rsid w:val="000D7058"/>
    <w:rsid w:val="000D7AA1"/>
    <w:rsid w:val="000D7E42"/>
    <w:rsid w:val="000E1B97"/>
    <w:rsid w:val="000E2534"/>
    <w:rsid w:val="000E2E73"/>
    <w:rsid w:val="000E46E4"/>
    <w:rsid w:val="000E5D10"/>
    <w:rsid w:val="000E67A2"/>
    <w:rsid w:val="000E6A0A"/>
    <w:rsid w:val="000E6FE0"/>
    <w:rsid w:val="000F00F7"/>
    <w:rsid w:val="000F1795"/>
    <w:rsid w:val="000F2F4C"/>
    <w:rsid w:val="000F3660"/>
    <w:rsid w:val="000F413B"/>
    <w:rsid w:val="000F72EB"/>
    <w:rsid w:val="000F79E0"/>
    <w:rsid w:val="001008E8"/>
    <w:rsid w:val="001012FB"/>
    <w:rsid w:val="00102984"/>
    <w:rsid w:val="001033FB"/>
    <w:rsid w:val="001037CF"/>
    <w:rsid w:val="00106D88"/>
    <w:rsid w:val="001074BB"/>
    <w:rsid w:val="00113943"/>
    <w:rsid w:val="0011675C"/>
    <w:rsid w:val="00121FA9"/>
    <w:rsid w:val="0012241B"/>
    <w:rsid w:val="001243DA"/>
    <w:rsid w:val="001247DF"/>
    <w:rsid w:val="00125A3B"/>
    <w:rsid w:val="001269CC"/>
    <w:rsid w:val="00126F5E"/>
    <w:rsid w:val="001304C3"/>
    <w:rsid w:val="00130BC9"/>
    <w:rsid w:val="00133F75"/>
    <w:rsid w:val="00134CC3"/>
    <w:rsid w:val="001370C6"/>
    <w:rsid w:val="00140052"/>
    <w:rsid w:val="00143CE2"/>
    <w:rsid w:val="0014576A"/>
    <w:rsid w:val="001472FC"/>
    <w:rsid w:val="001502D3"/>
    <w:rsid w:val="00151138"/>
    <w:rsid w:val="00152AC2"/>
    <w:rsid w:val="00152E6D"/>
    <w:rsid w:val="001536DE"/>
    <w:rsid w:val="00154035"/>
    <w:rsid w:val="001552CC"/>
    <w:rsid w:val="001558E3"/>
    <w:rsid w:val="00156214"/>
    <w:rsid w:val="001573FA"/>
    <w:rsid w:val="001574A1"/>
    <w:rsid w:val="00157592"/>
    <w:rsid w:val="00157AB8"/>
    <w:rsid w:val="0016059C"/>
    <w:rsid w:val="0016325F"/>
    <w:rsid w:val="00163B8D"/>
    <w:rsid w:val="00164763"/>
    <w:rsid w:val="00166387"/>
    <w:rsid w:val="001701AB"/>
    <w:rsid w:val="0017034F"/>
    <w:rsid w:val="00170A6F"/>
    <w:rsid w:val="00174934"/>
    <w:rsid w:val="00175832"/>
    <w:rsid w:val="001769F6"/>
    <w:rsid w:val="00176C4C"/>
    <w:rsid w:val="00182185"/>
    <w:rsid w:val="001825F4"/>
    <w:rsid w:val="00182A89"/>
    <w:rsid w:val="00183AAD"/>
    <w:rsid w:val="0018553B"/>
    <w:rsid w:val="001857D6"/>
    <w:rsid w:val="001859E6"/>
    <w:rsid w:val="00186DB2"/>
    <w:rsid w:val="001870DB"/>
    <w:rsid w:val="001904E0"/>
    <w:rsid w:val="00190620"/>
    <w:rsid w:val="001906C7"/>
    <w:rsid w:val="00191A03"/>
    <w:rsid w:val="001940D4"/>
    <w:rsid w:val="00194112"/>
    <w:rsid w:val="001946A7"/>
    <w:rsid w:val="00194B0E"/>
    <w:rsid w:val="00194EC4"/>
    <w:rsid w:val="001A0C40"/>
    <w:rsid w:val="001A0FD2"/>
    <w:rsid w:val="001A24BF"/>
    <w:rsid w:val="001A2744"/>
    <w:rsid w:val="001A4EC8"/>
    <w:rsid w:val="001A6182"/>
    <w:rsid w:val="001A6D16"/>
    <w:rsid w:val="001B06BB"/>
    <w:rsid w:val="001B264D"/>
    <w:rsid w:val="001B2789"/>
    <w:rsid w:val="001B61C8"/>
    <w:rsid w:val="001B63F4"/>
    <w:rsid w:val="001C0000"/>
    <w:rsid w:val="001C14DF"/>
    <w:rsid w:val="001C21D3"/>
    <w:rsid w:val="001C2228"/>
    <w:rsid w:val="001C4210"/>
    <w:rsid w:val="001C4C7A"/>
    <w:rsid w:val="001C6494"/>
    <w:rsid w:val="001C6C0B"/>
    <w:rsid w:val="001C7366"/>
    <w:rsid w:val="001C7681"/>
    <w:rsid w:val="001D1D83"/>
    <w:rsid w:val="001D28F7"/>
    <w:rsid w:val="001D2F48"/>
    <w:rsid w:val="001D3C21"/>
    <w:rsid w:val="001D3D3E"/>
    <w:rsid w:val="001D5C91"/>
    <w:rsid w:val="001D5FA8"/>
    <w:rsid w:val="001E2D7C"/>
    <w:rsid w:val="001E4BBF"/>
    <w:rsid w:val="001E4F01"/>
    <w:rsid w:val="001E5F62"/>
    <w:rsid w:val="001E652A"/>
    <w:rsid w:val="001E6C57"/>
    <w:rsid w:val="001E70E3"/>
    <w:rsid w:val="001F0673"/>
    <w:rsid w:val="001F21F2"/>
    <w:rsid w:val="001F3185"/>
    <w:rsid w:val="001F36C5"/>
    <w:rsid w:val="001F3A49"/>
    <w:rsid w:val="0020319D"/>
    <w:rsid w:val="00203AC4"/>
    <w:rsid w:val="00204304"/>
    <w:rsid w:val="0020434C"/>
    <w:rsid w:val="00206414"/>
    <w:rsid w:val="00207F4A"/>
    <w:rsid w:val="002102D1"/>
    <w:rsid w:val="002136D1"/>
    <w:rsid w:val="0021391B"/>
    <w:rsid w:val="002147C2"/>
    <w:rsid w:val="00214D49"/>
    <w:rsid w:val="002150E3"/>
    <w:rsid w:val="002157D2"/>
    <w:rsid w:val="0021751A"/>
    <w:rsid w:val="00220DCB"/>
    <w:rsid w:val="00221918"/>
    <w:rsid w:val="00221F67"/>
    <w:rsid w:val="00222FC8"/>
    <w:rsid w:val="00223B58"/>
    <w:rsid w:val="002273A1"/>
    <w:rsid w:val="00227CC5"/>
    <w:rsid w:val="002305C6"/>
    <w:rsid w:val="00230E44"/>
    <w:rsid w:val="00232454"/>
    <w:rsid w:val="00232CA9"/>
    <w:rsid w:val="00234423"/>
    <w:rsid w:val="00235D32"/>
    <w:rsid w:val="00236777"/>
    <w:rsid w:val="002368E5"/>
    <w:rsid w:val="00236DA7"/>
    <w:rsid w:val="0023725D"/>
    <w:rsid w:val="00237495"/>
    <w:rsid w:val="00237931"/>
    <w:rsid w:val="0024108B"/>
    <w:rsid w:val="00241374"/>
    <w:rsid w:val="00241399"/>
    <w:rsid w:val="002418E5"/>
    <w:rsid w:val="002423BA"/>
    <w:rsid w:val="00244FE3"/>
    <w:rsid w:val="00245B4D"/>
    <w:rsid w:val="002472CD"/>
    <w:rsid w:val="00247880"/>
    <w:rsid w:val="00251769"/>
    <w:rsid w:val="00253933"/>
    <w:rsid w:val="002546AA"/>
    <w:rsid w:val="00255E61"/>
    <w:rsid w:val="00256681"/>
    <w:rsid w:val="0025766A"/>
    <w:rsid w:val="00262CBB"/>
    <w:rsid w:val="00266F54"/>
    <w:rsid w:val="00267510"/>
    <w:rsid w:val="00271349"/>
    <w:rsid w:val="002717EE"/>
    <w:rsid w:val="002726B3"/>
    <w:rsid w:val="0027370E"/>
    <w:rsid w:val="00273F9E"/>
    <w:rsid w:val="00274036"/>
    <w:rsid w:val="00275171"/>
    <w:rsid w:val="002759D1"/>
    <w:rsid w:val="00275A8D"/>
    <w:rsid w:val="00276EDA"/>
    <w:rsid w:val="00277B48"/>
    <w:rsid w:val="00277C35"/>
    <w:rsid w:val="0028229D"/>
    <w:rsid w:val="00282AB5"/>
    <w:rsid w:val="00282B05"/>
    <w:rsid w:val="00282D5F"/>
    <w:rsid w:val="00285EB3"/>
    <w:rsid w:val="0028638D"/>
    <w:rsid w:val="00286A6B"/>
    <w:rsid w:val="002913DC"/>
    <w:rsid w:val="00291A67"/>
    <w:rsid w:val="00291B95"/>
    <w:rsid w:val="002922D3"/>
    <w:rsid w:val="00293531"/>
    <w:rsid w:val="00293CA7"/>
    <w:rsid w:val="00296908"/>
    <w:rsid w:val="00297889"/>
    <w:rsid w:val="002A06FB"/>
    <w:rsid w:val="002A0EF7"/>
    <w:rsid w:val="002A10B4"/>
    <w:rsid w:val="002A147F"/>
    <w:rsid w:val="002A3103"/>
    <w:rsid w:val="002A36FA"/>
    <w:rsid w:val="002A3E42"/>
    <w:rsid w:val="002B05F8"/>
    <w:rsid w:val="002B08B2"/>
    <w:rsid w:val="002B1F0C"/>
    <w:rsid w:val="002B26B6"/>
    <w:rsid w:val="002B3EF8"/>
    <w:rsid w:val="002B4631"/>
    <w:rsid w:val="002B497E"/>
    <w:rsid w:val="002B51C2"/>
    <w:rsid w:val="002B5286"/>
    <w:rsid w:val="002B6076"/>
    <w:rsid w:val="002B638B"/>
    <w:rsid w:val="002B7D97"/>
    <w:rsid w:val="002C0639"/>
    <w:rsid w:val="002C0BD8"/>
    <w:rsid w:val="002C2403"/>
    <w:rsid w:val="002C332A"/>
    <w:rsid w:val="002C38AE"/>
    <w:rsid w:val="002C438E"/>
    <w:rsid w:val="002C5A41"/>
    <w:rsid w:val="002C60DF"/>
    <w:rsid w:val="002C613B"/>
    <w:rsid w:val="002C6CB7"/>
    <w:rsid w:val="002D056C"/>
    <w:rsid w:val="002D1E6B"/>
    <w:rsid w:val="002D40E9"/>
    <w:rsid w:val="002D6473"/>
    <w:rsid w:val="002D649C"/>
    <w:rsid w:val="002D6EE7"/>
    <w:rsid w:val="002D785C"/>
    <w:rsid w:val="002E01C4"/>
    <w:rsid w:val="002E1522"/>
    <w:rsid w:val="002E18AC"/>
    <w:rsid w:val="002E2430"/>
    <w:rsid w:val="002E256F"/>
    <w:rsid w:val="002E2E72"/>
    <w:rsid w:val="002E615D"/>
    <w:rsid w:val="002E6825"/>
    <w:rsid w:val="002E71DC"/>
    <w:rsid w:val="002F0075"/>
    <w:rsid w:val="002F1DFF"/>
    <w:rsid w:val="002F3BD4"/>
    <w:rsid w:val="002F3CC4"/>
    <w:rsid w:val="002F4647"/>
    <w:rsid w:val="0030008F"/>
    <w:rsid w:val="00300877"/>
    <w:rsid w:val="00301B49"/>
    <w:rsid w:val="003021C8"/>
    <w:rsid w:val="003022B0"/>
    <w:rsid w:val="00302AC4"/>
    <w:rsid w:val="00303A96"/>
    <w:rsid w:val="00303DE0"/>
    <w:rsid w:val="003051E4"/>
    <w:rsid w:val="00306069"/>
    <w:rsid w:val="00306656"/>
    <w:rsid w:val="00306C48"/>
    <w:rsid w:val="003110DC"/>
    <w:rsid w:val="0031285A"/>
    <w:rsid w:val="00312873"/>
    <w:rsid w:val="003130CF"/>
    <w:rsid w:val="003142DD"/>
    <w:rsid w:val="00314EDB"/>
    <w:rsid w:val="00315CA2"/>
    <w:rsid w:val="00316065"/>
    <w:rsid w:val="00317FCB"/>
    <w:rsid w:val="00320CCB"/>
    <w:rsid w:val="003211B1"/>
    <w:rsid w:val="00322E99"/>
    <w:rsid w:val="0032463A"/>
    <w:rsid w:val="00324E50"/>
    <w:rsid w:val="0032620F"/>
    <w:rsid w:val="003262EF"/>
    <w:rsid w:val="003266D0"/>
    <w:rsid w:val="00330A07"/>
    <w:rsid w:val="00332678"/>
    <w:rsid w:val="00333887"/>
    <w:rsid w:val="00336798"/>
    <w:rsid w:val="003369FA"/>
    <w:rsid w:val="00340214"/>
    <w:rsid w:val="00340678"/>
    <w:rsid w:val="0034091D"/>
    <w:rsid w:val="0034253E"/>
    <w:rsid w:val="00343DD6"/>
    <w:rsid w:val="0034460C"/>
    <w:rsid w:val="00344E4C"/>
    <w:rsid w:val="00346188"/>
    <w:rsid w:val="003473EB"/>
    <w:rsid w:val="00347556"/>
    <w:rsid w:val="00347601"/>
    <w:rsid w:val="00350262"/>
    <w:rsid w:val="0035187F"/>
    <w:rsid w:val="00352355"/>
    <w:rsid w:val="00352634"/>
    <w:rsid w:val="00352C2C"/>
    <w:rsid w:val="00355AB5"/>
    <w:rsid w:val="003564F9"/>
    <w:rsid w:val="00356B93"/>
    <w:rsid w:val="003573C6"/>
    <w:rsid w:val="00357F5E"/>
    <w:rsid w:val="0036115F"/>
    <w:rsid w:val="00361383"/>
    <w:rsid w:val="003619EB"/>
    <w:rsid w:val="00361A59"/>
    <w:rsid w:val="003636ED"/>
    <w:rsid w:val="0036384A"/>
    <w:rsid w:val="00364A29"/>
    <w:rsid w:val="00365FA3"/>
    <w:rsid w:val="0036650C"/>
    <w:rsid w:val="003673C5"/>
    <w:rsid w:val="003709B7"/>
    <w:rsid w:val="0037147F"/>
    <w:rsid w:val="0037151C"/>
    <w:rsid w:val="00375607"/>
    <w:rsid w:val="003761BC"/>
    <w:rsid w:val="00376472"/>
    <w:rsid w:val="00380EF4"/>
    <w:rsid w:val="00380FC7"/>
    <w:rsid w:val="0038495C"/>
    <w:rsid w:val="0038692F"/>
    <w:rsid w:val="00386D4A"/>
    <w:rsid w:val="00387BC1"/>
    <w:rsid w:val="003907DC"/>
    <w:rsid w:val="00392330"/>
    <w:rsid w:val="003938BC"/>
    <w:rsid w:val="00394D54"/>
    <w:rsid w:val="003950FF"/>
    <w:rsid w:val="00395A2C"/>
    <w:rsid w:val="00397262"/>
    <w:rsid w:val="00397779"/>
    <w:rsid w:val="003A020B"/>
    <w:rsid w:val="003A1934"/>
    <w:rsid w:val="003A2864"/>
    <w:rsid w:val="003A306D"/>
    <w:rsid w:val="003A3362"/>
    <w:rsid w:val="003A3977"/>
    <w:rsid w:val="003A4103"/>
    <w:rsid w:val="003A5B27"/>
    <w:rsid w:val="003A5C1B"/>
    <w:rsid w:val="003A6A5D"/>
    <w:rsid w:val="003A7049"/>
    <w:rsid w:val="003A70CB"/>
    <w:rsid w:val="003A7500"/>
    <w:rsid w:val="003A780F"/>
    <w:rsid w:val="003B0A8D"/>
    <w:rsid w:val="003B279A"/>
    <w:rsid w:val="003B2A04"/>
    <w:rsid w:val="003B2F14"/>
    <w:rsid w:val="003B2FEC"/>
    <w:rsid w:val="003B47C5"/>
    <w:rsid w:val="003B52F6"/>
    <w:rsid w:val="003C0925"/>
    <w:rsid w:val="003C2851"/>
    <w:rsid w:val="003C31AE"/>
    <w:rsid w:val="003C32DE"/>
    <w:rsid w:val="003C3430"/>
    <w:rsid w:val="003C4CC0"/>
    <w:rsid w:val="003C4D4F"/>
    <w:rsid w:val="003C5C25"/>
    <w:rsid w:val="003C667D"/>
    <w:rsid w:val="003C72A4"/>
    <w:rsid w:val="003C75D2"/>
    <w:rsid w:val="003D0D0D"/>
    <w:rsid w:val="003D170E"/>
    <w:rsid w:val="003D317D"/>
    <w:rsid w:val="003D38CB"/>
    <w:rsid w:val="003D3C8B"/>
    <w:rsid w:val="003D4649"/>
    <w:rsid w:val="003D4864"/>
    <w:rsid w:val="003D4F25"/>
    <w:rsid w:val="003D50C2"/>
    <w:rsid w:val="003D6B10"/>
    <w:rsid w:val="003D7B96"/>
    <w:rsid w:val="003D7ED6"/>
    <w:rsid w:val="003E34CE"/>
    <w:rsid w:val="003E3CCD"/>
    <w:rsid w:val="003E3FB2"/>
    <w:rsid w:val="003E5410"/>
    <w:rsid w:val="003E5D4C"/>
    <w:rsid w:val="003E615C"/>
    <w:rsid w:val="003E6359"/>
    <w:rsid w:val="003E6504"/>
    <w:rsid w:val="003E7BA5"/>
    <w:rsid w:val="003F03C0"/>
    <w:rsid w:val="003F043A"/>
    <w:rsid w:val="003F0E7A"/>
    <w:rsid w:val="003F2A08"/>
    <w:rsid w:val="003F3883"/>
    <w:rsid w:val="003F414C"/>
    <w:rsid w:val="003F70F9"/>
    <w:rsid w:val="003F7C10"/>
    <w:rsid w:val="003F7CDF"/>
    <w:rsid w:val="00400DE3"/>
    <w:rsid w:val="0040134A"/>
    <w:rsid w:val="00402B77"/>
    <w:rsid w:val="00402DC1"/>
    <w:rsid w:val="004033A6"/>
    <w:rsid w:val="0040391A"/>
    <w:rsid w:val="004048C0"/>
    <w:rsid w:val="00412629"/>
    <w:rsid w:val="004147C3"/>
    <w:rsid w:val="00416208"/>
    <w:rsid w:val="00420B40"/>
    <w:rsid w:val="00423F4E"/>
    <w:rsid w:val="00425B07"/>
    <w:rsid w:val="00425D1D"/>
    <w:rsid w:val="00427911"/>
    <w:rsid w:val="0043169F"/>
    <w:rsid w:val="00431786"/>
    <w:rsid w:val="00431AEF"/>
    <w:rsid w:val="00433212"/>
    <w:rsid w:val="004336DC"/>
    <w:rsid w:val="00434510"/>
    <w:rsid w:val="00434E87"/>
    <w:rsid w:val="00435D18"/>
    <w:rsid w:val="0043755F"/>
    <w:rsid w:val="00440473"/>
    <w:rsid w:val="00442DBC"/>
    <w:rsid w:val="00442E26"/>
    <w:rsid w:val="004439B8"/>
    <w:rsid w:val="004454D0"/>
    <w:rsid w:val="00446223"/>
    <w:rsid w:val="004463B1"/>
    <w:rsid w:val="0044786A"/>
    <w:rsid w:val="00447ECD"/>
    <w:rsid w:val="00451CCF"/>
    <w:rsid w:val="00451D9D"/>
    <w:rsid w:val="00452B29"/>
    <w:rsid w:val="004531CF"/>
    <w:rsid w:val="0045388C"/>
    <w:rsid w:val="00455393"/>
    <w:rsid w:val="00455EEE"/>
    <w:rsid w:val="00460086"/>
    <w:rsid w:val="00462749"/>
    <w:rsid w:val="00462DC2"/>
    <w:rsid w:val="004637E0"/>
    <w:rsid w:val="00463A5F"/>
    <w:rsid w:val="0046431E"/>
    <w:rsid w:val="00464A07"/>
    <w:rsid w:val="00465BBB"/>
    <w:rsid w:val="00466F60"/>
    <w:rsid w:val="00467D1F"/>
    <w:rsid w:val="004709DA"/>
    <w:rsid w:val="00471134"/>
    <w:rsid w:val="00471A37"/>
    <w:rsid w:val="0047373C"/>
    <w:rsid w:val="004766E3"/>
    <w:rsid w:val="004767CB"/>
    <w:rsid w:val="004768D7"/>
    <w:rsid w:val="00476A13"/>
    <w:rsid w:val="00476E37"/>
    <w:rsid w:val="00476EF7"/>
    <w:rsid w:val="004803D4"/>
    <w:rsid w:val="00484A03"/>
    <w:rsid w:val="0048535F"/>
    <w:rsid w:val="00485CC1"/>
    <w:rsid w:val="004872DA"/>
    <w:rsid w:val="00487D61"/>
    <w:rsid w:val="004902CD"/>
    <w:rsid w:val="0049060C"/>
    <w:rsid w:val="00491E49"/>
    <w:rsid w:val="004931FF"/>
    <w:rsid w:val="00493CC2"/>
    <w:rsid w:val="00494F5B"/>
    <w:rsid w:val="0049503A"/>
    <w:rsid w:val="004A18E7"/>
    <w:rsid w:val="004A27A2"/>
    <w:rsid w:val="004A3620"/>
    <w:rsid w:val="004A411C"/>
    <w:rsid w:val="004A4A07"/>
    <w:rsid w:val="004A542F"/>
    <w:rsid w:val="004A7C38"/>
    <w:rsid w:val="004A7D0F"/>
    <w:rsid w:val="004B06C0"/>
    <w:rsid w:val="004B18B6"/>
    <w:rsid w:val="004B1C21"/>
    <w:rsid w:val="004B5060"/>
    <w:rsid w:val="004B5C8A"/>
    <w:rsid w:val="004B5E1F"/>
    <w:rsid w:val="004B6D15"/>
    <w:rsid w:val="004B7909"/>
    <w:rsid w:val="004C1830"/>
    <w:rsid w:val="004C2082"/>
    <w:rsid w:val="004C288B"/>
    <w:rsid w:val="004C2C19"/>
    <w:rsid w:val="004C2DE8"/>
    <w:rsid w:val="004C3708"/>
    <w:rsid w:val="004C52FD"/>
    <w:rsid w:val="004C771D"/>
    <w:rsid w:val="004D029B"/>
    <w:rsid w:val="004D0991"/>
    <w:rsid w:val="004D0EA3"/>
    <w:rsid w:val="004D11D4"/>
    <w:rsid w:val="004D25DD"/>
    <w:rsid w:val="004D3272"/>
    <w:rsid w:val="004D4E5F"/>
    <w:rsid w:val="004D606E"/>
    <w:rsid w:val="004D677E"/>
    <w:rsid w:val="004D729A"/>
    <w:rsid w:val="004E02A8"/>
    <w:rsid w:val="004E0316"/>
    <w:rsid w:val="004E30D0"/>
    <w:rsid w:val="004E3C07"/>
    <w:rsid w:val="004E464A"/>
    <w:rsid w:val="004E4A81"/>
    <w:rsid w:val="004E68FE"/>
    <w:rsid w:val="004F18FD"/>
    <w:rsid w:val="004F2792"/>
    <w:rsid w:val="004F2DE1"/>
    <w:rsid w:val="004F4FFB"/>
    <w:rsid w:val="004F6E31"/>
    <w:rsid w:val="004F7A25"/>
    <w:rsid w:val="00500D63"/>
    <w:rsid w:val="00502361"/>
    <w:rsid w:val="00503FC3"/>
    <w:rsid w:val="00504C79"/>
    <w:rsid w:val="005056D4"/>
    <w:rsid w:val="00505773"/>
    <w:rsid w:val="0051050C"/>
    <w:rsid w:val="00511369"/>
    <w:rsid w:val="005115B7"/>
    <w:rsid w:val="00511CF7"/>
    <w:rsid w:val="00512BC9"/>
    <w:rsid w:val="0051338D"/>
    <w:rsid w:val="005136F3"/>
    <w:rsid w:val="00513D50"/>
    <w:rsid w:val="00514B27"/>
    <w:rsid w:val="005162F5"/>
    <w:rsid w:val="00517EEE"/>
    <w:rsid w:val="00520BEE"/>
    <w:rsid w:val="0052100C"/>
    <w:rsid w:val="0052133A"/>
    <w:rsid w:val="0052441D"/>
    <w:rsid w:val="005274E7"/>
    <w:rsid w:val="00531A7C"/>
    <w:rsid w:val="00532D80"/>
    <w:rsid w:val="005339B2"/>
    <w:rsid w:val="00534D52"/>
    <w:rsid w:val="00534E98"/>
    <w:rsid w:val="00535515"/>
    <w:rsid w:val="0053587F"/>
    <w:rsid w:val="005360CA"/>
    <w:rsid w:val="00536210"/>
    <w:rsid w:val="0053646B"/>
    <w:rsid w:val="00537089"/>
    <w:rsid w:val="005400F9"/>
    <w:rsid w:val="00540BC9"/>
    <w:rsid w:val="00540E04"/>
    <w:rsid w:val="00541682"/>
    <w:rsid w:val="0054367E"/>
    <w:rsid w:val="00546543"/>
    <w:rsid w:val="00547282"/>
    <w:rsid w:val="00551D8A"/>
    <w:rsid w:val="00552575"/>
    <w:rsid w:val="00553AA3"/>
    <w:rsid w:val="005541A7"/>
    <w:rsid w:val="00557206"/>
    <w:rsid w:val="0055731B"/>
    <w:rsid w:val="00557739"/>
    <w:rsid w:val="005630BD"/>
    <w:rsid w:val="00563B9E"/>
    <w:rsid w:val="00563EA0"/>
    <w:rsid w:val="0056421B"/>
    <w:rsid w:val="00564E0E"/>
    <w:rsid w:val="00565454"/>
    <w:rsid w:val="0056604A"/>
    <w:rsid w:val="005706F2"/>
    <w:rsid w:val="00571333"/>
    <w:rsid w:val="00571B0A"/>
    <w:rsid w:val="00572623"/>
    <w:rsid w:val="00575CD5"/>
    <w:rsid w:val="00576193"/>
    <w:rsid w:val="00581118"/>
    <w:rsid w:val="00581CBF"/>
    <w:rsid w:val="005822E3"/>
    <w:rsid w:val="00584D55"/>
    <w:rsid w:val="00586F61"/>
    <w:rsid w:val="00593870"/>
    <w:rsid w:val="0059530F"/>
    <w:rsid w:val="00595458"/>
    <w:rsid w:val="00596BFA"/>
    <w:rsid w:val="005A1610"/>
    <w:rsid w:val="005A1613"/>
    <w:rsid w:val="005A1C8B"/>
    <w:rsid w:val="005A679C"/>
    <w:rsid w:val="005A68DF"/>
    <w:rsid w:val="005A7112"/>
    <w:rsid w:val="005A750D"/>
    <w:rsid w:val="005B0550"/>
    <w:rsid w:val="005B2495"/>
    <w:rsid w:val="005B24E3"/>
    <w:rsid w:val="005B3EA4"/>
    <w:rsid w:val="005B517B"/>
    <w:rsid w:val="005B557E"/>
    <w:rsid w:val="005B6168"/>
    <w:rsid w:val="005B64F0"/>
    <w:rsid w:val="005B6638"/>
    <w:rsid w:val="005B7EB3"/>
    <w:rsid w:val="005C157A"/>
    <w:rsid w:val="005C1594"/>
    <w:rsid w:val="005C1B58"/>
    <w:rsid w:val="005C1EEF"/>
    <w:rsid w:val="005C2DA5"/>
    <w:rsid w:val="005C4514"/>
    <w:rsid w:val="005C478D"/>
    <w:rsid w:val="005C4995"/>
    <w:rsid w:val="005C4D25"/>
    <w:rsid w:val="005C5B81"/>
    <w:rsid w:val="005C6660"/>
    <w:rsid w:val="005C6951"/>
    <w:rsid w:val="005C708B"/>
    <w:rsid w:val="005C7D12"/>
    <w:rsid w:val="005D0884"/>
    <w:rsid w:val="005D0968"/>
    <w:rsid w:val="005D0EC1"/>
    <w:rsid w:val="005D2D6E"/>
    <w:rsid w:val="005D3152"/>
    <w:rsid w:val="005D4791"/>
    <w:rsid w:val="005D5BF0"/>
    <w:rsid w:val="005D5E8D"/>
    <w:rsid w:val="005D65A3"/>
    <w:rsid w:val="005D6674"/>
    <w:rsid w:val="005D681B"/>
    <w:rsid w:val="005D6882"/>
    <w:rsid w:val="005E000A"/>
    <w:rsid w:val="005E280C"/>
    <w:rsid w:val="005E593E"/>
    <w:rsid w:val="005E61D7"/>
    <w:rsid w:val="005E6311"/>
    <w:rsid w:val="005E6754"/>
    <w:rsid w:val="005F1AC6"/>
    <w:rsid w:val="005F1D99"/>
    <w:rsid w:val="005F22A1"/>
    <w:rsid w:val="005F25F4"/>
    <w:rsid w:val="005F44A4"/>
    <w:rsid w:val="005F458A"/>
    <w:rsid w:val="005F5BE2"/>
    <w:rsid w:val="005F6366"/>
    <w:rsid w:val="005F6BC6"/>
    <w:rsid w:val="00600650"/>
    <w:rsid w:val="0060207D"/>
    <w:rsid w:val="00604FB1"/>
    <w:rsid w:val="006059A9"/>
    <w:rsid w:val="00605E21"/>
    <w:rsid w:val="00605E4F"/>
    <w:rsid w:val="006066C6"/>
    <w:rsid w:val="006074EE"/>
    <w:rsid w:val="00607742"/>
    <w:rsid w:val="00607E05"/>
    <w:rsid w:val="006110C3"/>
    <w:rsid w:val="006157B2"/>
    <w:rsid w:val="00616E7D"/>
    <w:rsid w:val="00617439"/>
    <w:rsid w:val="00620CD1"/>
    <w:rsid w:val="00620E83"/>
    <w:rsid w:val="006223C9"/>
    <w:rsid w:val="00622FDC"/>
    <w:rsid w:val="0062389B"/>
    <w:rsid w:val="0062421C"/>
    <w:rsid w:val="00625394"/>
    <w:rsid w:val="00625B9A"/>
    <w:rsid w:val="0062760A"/>
    <w:rsid w:val="0063072E"/>
    <w:rsid w:val="006309DC"/>
    <w:rsid w:val="00631592"/>
    <w:rsid w:val="0063222F"/>
    <w:rsid w:val="006325E5"/>
    <w:rsid w:val="00633521"/>
    <w:rsid w:val="00633E90"/>
    <w:rsid w:val="0063432C"/>
    <w:rsid w:val="0063446E"/>
    <w:rsid w:val="00634575"/>
    <w:rsid w:val="00635A25"/>
    <w:rsid w:val="00637010"/>
    <w:rsid w:val="0063707F"/>
    <w:rsid w:val="0063754E"/>
    <w:rsid w:val="00637A82"/>
    <w:rsid w:val="006402B7"/>
    <w:rsid w:val="00640723"/>
    <w:rsid w:val="00645701"/>
    <w:rsid w:val="00645BD4"/>
    <w:rsid w:val="006460E2"/>
    <w:rsid w:val="0064624A"/>
    <w:rsid w:val="00646CB1"/>
    <w:rsid w:val="00646D2C"/>
    <w:rsid w:val="006512FB"/>
    <w:rsid w:val="00653CFF"/>
    <w:rsid w:val="00654A87"/>
    <w:rsid w:val="00655496"/>
    <w:rsid w:val="00655BC6"/>
    <w:rsid w:val="00655D99"/>
    <w:rsid w:val="00656BFB"/>
    <w:rsid w:val="00656C76"/>
    <w:rsid w:val="00656D83"/>
    <w:rsid w:val="006601A4"/>
    <w:rsid w:val="006605D7"/>
    <w:rsid w:val="00660D57"/>
    <w:rsid w:val="00661849"/>
    <w:rsid w:val="00661AF4"/>
    <w:rsid w:val="00662E4D"/>
    <w:rsid w:val="0066382D"/>
    <w:rsid w:val="00663A19"/>
    <w:rsid w:val="00663B16"/>
    <w:rsid w:val="0066516B"/>
    <w:rsid w:val="0066747F"/>
    <w:rsid w:val="006677D3"/>
    <w:rsid w:val="006708A1"/>
    <w:rsid w:val="00671FFE"/>
    <w:rsid w:val="00672005"/>
    <w:rsid w:val="00672B20"/>
    <w:rsid w:val="00673F50"/>
    <w:rsid w:val="00676DC0"/>
    <w:rsid w:val="00681622"/>
    <w:rsid w:val="006818C7"/>
    <w:rsid w:val="006818F7"/>
    <w:rsid w:val="00682811"/>
    <w:rsid w:val="00682EA4"/>
    <w:rsid w:val="00682FB1"/>
    <w:rsid w:val="006840C9"/>
    <w:rsid w:val="006843AD"/>
    <w:rsid w:val="006853DE"/>
    <w:rsid w:val="0068586C"/>
    <w:rsid w:val="00686493"/>
    <w:rsid w:val="00686AE3"/>
    <w:rsid w:val="00690497"/>
    <w:rsid w:val="006908F2"/>
    <w:rsid w:val="00692E0B"/>
    <w:rsid w:val="00693AC5"/>
    <w:rsid w:val="0069465C"/>
    <w:rsid w:val="006951B8"/>
    <w:rsid w:val="0069563A"/>
    <w:rsid w:val="006965FC"/>
    <w:rsid w:val="006966B6"/>
    <w:rsid w:val="006A1437"/>
    <w:rsid w:val="006A2D66"/>
    <w:rsid w:val="006A31D9"/>
    <w:rsid w:val="006A40CF"/>
    <w:rsid w:val="006A4952"/>
    <w:rsid w:val="006A5D73"/>
    <w:rsid w:val="006A687C"/>
    <w:rsid w:val="006A69CB"/>
    <w:rsid w:val="006A72BD"/>
    <w:rsid w:val="006A7660"/>
    <w:rsid w:val="006A7B7E"/>
    <w:rsid w:val="006B0B1A"/>
    <w:rsid w:val="006B2FDF"/>
    <w:rsid w:val="006B4169"/>
    <w:rsid w:val="006B74A5"/>
    <w:rsid w:val="006C07FE"/>
    <w:rsid w:val="006C1458"/>
    <w:rsid w:val="006C161A"/>
    <w:rsid w:val="006C19BD"/>
    <w:rsid w:val="006C247D"/>
    <w:rsid w:val="006C2EDD"/>
    <w:rsid w:val="006C3741"/>
    <w:rsid w:val="006C44E8"/>
    <w:rsid w:val="006C6D33"/>
    <w:rsid w:val="006C70E5"/>
    <w:rsid w:val="006D160D"/>
    <w:rsid w:val="006D25D1"/>
    <w:rsid w:val="006D3107"/>
    <w:rsid w:val="006D4890"/>
    <w:rsid w:val="006E03D9"/>
    <w:rsid w:val="006E1678"/>
    <w:rsid w:val="006E3D87"/>
    <w:rsid w:val="006E440C"/>
    <w:rsid w:val="006E4829"/>
    <w:rsid w:val="006E4E17"/>
    <w:rsid w:val="006E56C0"/>
    <w:rsid w:val="006E640F"/>
    <w:rsid w:val="006E68FF"/>
    <w:rsid w:val="006E70EF"/>
    <w:rsid w:val="006E7400"/>
    <w:rsid w:val="006E7E0F"/>
    <w:rsid w:val="006F027C"/>
    <w:rsid w:val="006F0859"/>
    <w:rsid w:val="006F0BDA"/>
    <w:rsid w:val="006F1523"/>
    <w:rsid w:val="006F1C69"/>
    <w:rsid w:val="006F4D4D"/>
    <w:rsid w:val="006F5466"/>
    <w:rsid w:val="006F6302"/>
    <w:rsid w:val="007036FE"/>
    <w:rsid w:val="007042E7"/>
    <w:rsid w:val="00706150"/>
    <w:rsid w:val="00706590"/>
    <w:rsid w:val="00706BBF"/>
    <w:rsid w:val="007103AF"/>
    <w:rsid w:val="00710914"/>
    <w:rsid w:val="00711ABF"/>
    <w:rsid w:val="0071230D"/>
    <w:rsid w:val="00712BE9"/>
    <w:rsid w:val="00712DAC"/>
    <w:rsid w:val="00712E45"/>
    <w:rsid w:val="00712E53"/>
    <w:rsid w:val="00713C1A"/>
    <w:rsid w:val="0072079D"/>
    <w:rsid w:val="00723AF5"/>
    <w:rsid w:val="00724783"/>
    <w:rsid w:val="00725697"/>
    <w:rsid w:val="0072621C"/>
    <w:rsid w:val="00727476"/>
    <w:rsid w:val="0072765E"/>
    <w:rsid w:val="00727FAC"/>
    <w:rsid w:val="00730537"/>
    <w:rsid w:val="00732FD8"/>
    <w:rsid w:val="00734355"/>
    <w:rsid w:val="00734BBE"/>
    <w:rsid w:val="007351FB"/>
    <w:rsid w:val="00736011"/>
    <w:rsid w:val="00736EC8"/>
    <w:rsid w:val="00740247"/>
    <w:rsid w:val="00740F12"/>
    <w:rsid w:val="00740F35"/>
    <w:rsid w:val="00744861"/>
    <w:rsid w:val="00745FD8"/>
    <w:rsid w:val="00746CE5"/>
    <w:rsid w:val="00751292"/>
    <w:rsid w:val="00751AFD"/>
    <w:rsid w:val="00753AAA"/>
    <w:rsid w:val="00754F48"/>
    <w:rsid w:val="00757A60"/>
    <w:rsid w:val="0076075A"/>
    <w:rsid w:val="0076256F"/>
    <w:rsid w:val="00762EDB"/>
    <w:rsid w:val="00762F67"/>
    <w:rsid w:val="0076404E"/>
    <w:rsid w:val="00764E69"/>
    <w:rsid w:val="00765FC4"/>
    <w:rsid w:val="0076743B"/>
    <w:rsid w:val="007679DA"/>
    <w:rsid w:val="00767FCC"/>
    <w:rsid w:val="0077118A"/>
    <w:rsid w:val="007720E8"/>
    <w:rsid w:val="00776538"/>
    <w:rsid w:val="0077709A"/>
    <w:rsid w:val="00777AA0"/>
    <w:rsid w:val="00781D20"/>
    <w:rsid w:val="00781E3C"/>
    <w:rsid w:val="00781E78"/>
    <w:rsid w:val="007824F2"/>
    <w:rsid w:val="007832DC"/>
    <w:rsid w:val="0079124D"/>
    <w:rsid w:val="00791F25"/>
    <w:rsid w:val="007920C4"/>
    <w:rsid w:val="00792D6B"/>
    <w:rsid w:val="0079398D"/>
    <w:rsid w:val="00794A61"/>
    <w:rsid w:val="00797A04"/>
    <w:rsid w:val="00797F7B"/>
    <w:rsid w:val="007A1E13"/>
    <w:rsid w:val="007A2B1F"/>
    <w:rsid w:val="007A5A05"/>
    <w:rsid w:val="007A6AC0"/>
    <w:rsid w:val="007B1359"/>
    <w:rsid w:val="007B167F"/>
    <w:rsid w:val="007B16ED"/>
    <w:rsid w:val="007B3CB0"/>
    <w:rsid w:val="007B49E8"/>
    <w:rsid w:val="007C076B"/>
    <w:rsid w:val="007C3B23"/>
    <w:rsid w:val="007C3EC4"/>
    <w:rsid w:val="007C413A"/>
    <w:rsid w:val="007C44A6"/>
    <w:rsid w:val="007C4FE4"/>
    <w:rsid w:val="007D0095"/>
    <w:rsid w:val="007D0DB1"/>
    <w:rsid w:val="007D2ACE"/>
    <w:rsid w:val="007D3A60"/>
    <w:rsid w:val="007D5AA9"/>
    <w:rsid w:val="007D5E87"/>
    <w:rsid w:val="007E02B1"/>
    <w:rsid w:val="007E0CDD"/>
    <w:rsid w:val="007E3B64"/>
    <w:rsid w:val="007E4BCB"/>
    <w:rsid w:val="007E5AE2"/>
    <w:rsid w:val="007E5E4F"/>
    <w:rsid w:val="007F0BBC"/>
    <w:rsid w:val="007F1F69"/>
    <w:rsid w:val="007F21B6"/>
    <w:rsid w:val="007F5573"/>
    <w:rsid w:val="007F55E6"/>
    <w:rsid w:val="007F76BD"/>
    <w:rsid w:val="00800908"/>
    <w:rsid w:val="00801219"/>
    <w:rsid w:val="008021AC"/>
    <w:rsid w:val="00802C4F"/>
    <w:rsid w:val="0080735B"/>
    <w:rsid w:val="00807CEE"/>
    <w:rsid w:val="00810B7A"/>
    <w:rsid w:val="00810D28"/>
    <w:rsid w:val="0081132D"/>
    <w:rsid w:val="00811334"/>
    <w:rsid w:val="0081145F"/>
    <w:rsid w:val="00815488"/>
    <w:rsid w:val="00815D2A"/>
    <w:rsid w:val="00815FB6"/>
    <w:rsid w:val="00816ABC"/>
    <w:rsid w:val="0082043A"/>
    <w:rsid w:val="0082085F"/>
    <w:rsid w:val="00820A74"/>
    <w:rsid w:val="00821F5A"/>
    <w:rsid w:val="00822877"/>
    <w:rsid w:val="00822B43"/>
    <w:rsid w:val="00822EBE"/>
    <w:rsid w:val="00825F08"/>
    <w:rsid w:val="00826512"/>
    <w:rsid w:val="008277B0"/>
    <w:rsid w:val="008279A3"/>
    <w:rsid w:val="00831256"/>
    <w:rsid w:val="008343F4"/>
    <w:rsid w:val="00835538"/>
    <w:rsid w:val="00837A52"/>
    <w:rsid w:val="008400C6"/>
    <w:rsid w:val="00844CB4"/>
    <w:rsid w:val="00844FFA"/>
    <w:rsid w:val="00846496"/>
    <w:rsid w:val="00846CF7"/>
    <w:rsid w:val="00850826"/>
    <w:rsid w:val="008511C1"/>
    <w:rsid w:val="008512BA"/>
    <w:rsid w:val="00852A38"/>
    <w:rsid w:val="0085519E"/>
    <w:rsid w:val="00855863"/>
    <w:rsid w:val="00855A57"/>
    <w:rsid w:val="008564EE"/>
    <w:rsid w:val="0085789C"/>
    <w:rsid w:val="00857DC5"/>
    <w:rsid w:val="0086025C"/>
    <w:rsid w:val="008623A4"/>
    <w:rsid w:val="0086262D"/>
    <w:rsid w:val="00863305"/>
    <w:rsid w:val="00865301"/>
    <w:rsid w:val="00865DF2"/>
    <w:rsid w:val="0086790C"/>
    <w:rsid w:val="00870D14"/>
    <w:rsid w:val="008710AD"/>
    <w:rsid w:val="0087219A"/>
    <w:rsid w:val="00872884"/>
    <w:rsid w:val="0087322D"/>
    <w:rsid w:val="0087571E"/>
    <w:rsid w:val="00875CAC"/>
    <w:rsid w:val="00875CE2"/>
    <w:rsid w:val="00876529"/>
    <w:rsid w:val="00876DC7"/>
    <w:rsid w:val="008773FD"/>
    <w:rsid w:val="00877DBA"/>
    <w:rsid w:val="00880F15"/>
    <w:rsid w:val="00882492"/>
    <w:rsid w:val="00884F30"/>
    <w:rsid w:val="0088641F"/>
    <w:rsid w:val="00887E08"/>
    <w:rsid w:val="00891B1F"/>
    <w:rsid w:val="00891D82"/>
    <w:rsid w:val="00892C29"/>
    <w:rsid w:val="00893FD4"/>
    <w:rsid w:val="00894D5B"/>
    <w:rsid w:val="00894E9C"/>
    <w:rsid w:val="00895E45"/>
    <w:rsid w:val="00895FFF"/>
    <w:rsid w:val="008979FE"/>
    <w:rsid w:val="008A05AE"/>
    <w:rsid w:val="008A12F2"/>
    <w:rsid w:val="008A330B"/>
    <w:rsid w:val="008A3703"/>
    <w:rsid w:val="008A4663"/>
    <w:rsid w:val="008A4F91"/>
    <w:rsid w:val="008A5C28"/>
    <w:rsid w:val="008A63E2"/>
    <w:rsid w:val="008A6C3E"/>
    <w:rsid w:val="008A7008"/>
    <w:rsid w:val="008A7089"/>
    <w:rsid w:val="008A7E8E"/>
    <w:rsid w:val="008B00FF"/>
    <w:rsid w:val="008B069B"/>
    <w:rsid w:val="008B1B11"/>
    <w:rsid w:val="008B2897"/>
    <w:rsid w:val="008B2D5B"/>
    <w:rsid w:val="008B4503"/>
    <w:rsid w:val="008B4DD0"/>
    <w:rsid w:val="008B531F"/>
    <w:rsid w:val="008B5777"/>
    <w:rsid w:val="008B5F06"/>
    <w:rsid w:val="008B7497"/>
    <w:rsid w:val="008B79A8"/>
    <w:rsid w:val="008C0AA9"/>
    <w:rsid w:val="008C126F"/>
    <w:rsid w:val="008C2115"/>
    <w:rsid w:val="008C23FA"/>
    <w:rsid w:val="008C32F8"/>
    <w:rsid w:val="008C445C"/>
    <w:rsid w:val="008C496F"/>
    <w:rsid w:val="008C4C93"/>
    <w:rsid w:val="008C5A9B"/>
    <w:rsid w:val="008C5EE1"/>
    <w:rsid w:val="008C6FF6"/>
    <w:rsid w:val="008C78F6"/>
    <w:rsid w:val="008C794B"/>
    <w:rsid w:val="008D1C29"/>
    <w:rsid w:val="008D3471"/>
    <w:rsid w:val="008D35D9"/>
    <w:rsid w:val="008D548D"/>
    <w:rsid w:val="008D5DC8"/>
    <w:rsid w:val="008D700F"/>
    <w:rsid w:val="008D7553"/>
    <w:rsid w:val="008D7BB5"/>
    <w:rsid w:val="008E2E9D"/>
    <w:rsid w:val="008E4F4A"/>
    <w:rsid w:val="008E6207"/>
    <w:rsid w:val="008F04A6"/>
    <w:rsid w:val="008F0888"/>
    <w:rsid w:val="008F27AA"/>
    <w:rsid w:val="008F28AE"/>
    <w:rsid w:val="008F6CC2"/>
    <w:rsid w:val="008F6E3A"/>
    <w:rsid w:val="009005EF"/>
    <w:rsid w:val="00902901"/>
    <w:rsid w:val="00903B73"/>
    <w:rsid w:val="00907986"/>
    <w:rsid w:val="00910357"/>
    <w:rsid w:val="00910C32"/>
    <w:rsid w:val="00910E0C"/>
    <w:rsid w:val="00911424"/>
    <w:rsid w:val="009120D4"/>
    <w:rsid w:val="00913253"/>
    <w:rsid w:val="00914FC4"/>
    <w:rsid w:val="009153A7"/>
    <w:rsid w:val="0092217D"/>
    <w:rsid w:val="00923919"/>
    <w:rsid w:val="00925395"/>
    <w:rsid w:val="0092556B"/>
    <w:rsid w:val="00925E57"/>
    <w:rsid w:val="009265DC"/>
    <w:rsid w:val="00926635"/>
    <w:rsid w:val="00926AA3"/>
    <w:rsid w:val="00930754"/>
    <w:rsid w:val="009320CF"/>
    <w:rsid w:val="00932F5C"/>
    <w:rsid w:val="00933E92"/>
    <w:rsid w:val="009343E0"/>
    <w:rsid w:val="00935B3E"/>
    <w:rsid w:val="00936343"/>
    <w:rsid w:val="009365D3"/>
    <w:rsid w:val="00937105"/>
    <w:rsid w:val="009406AC"/>
    <w:rsid w:val="00940763"/>
    <w:rsid w:val="00941158"/>
    <w:rsid w:val="009423D1"/>
    <w:rsid w:val="00943C8B"/>
    <w:rsid w:val="009446B8"/>
    <w:rsid w:val="009446BD"/>
    <w:rsid w:val="009470AA"/>
    <w:rsid w:val="00947224"/>
    <w:rsid w:val="00952A0D"/>
    <w:rsid w:val="00952FBB"/>
    <w:rsid w:val="00953E67"/>
    <w:rsid w:val="00953FBE"/>
    <w:rsid w:val="00954319"/>
    <w:rsid w:val="00954C7F"/>
    <w:rsid w:val="0095597C"/>
    <w:rsid w:val="00955F66"/>
    <w:rsid w:val="009600E1"/>
    <w:rsid w:val="0096108E"/>
    <w:rsid w:val="009617CA"/>
    <w:rsid w:val="0096197C"/>
    <w:rsid w:val="00961B09"/>
    <w:rsid w:val="009620AB"/>
    <w:rsid w:val="009624ED"/>
    <w:rsid w:val="00962634"/>
    <w:rsid w:val="0097126E"/>
    <w:rsid w:val="00973465"/>
    <w:rsid w:val="00973F24"/>
    <w:rsid w:val="00974F8A"/>
    <w:rsid w:val="00974FFB"/>
    <w:rsid w:val="009751E9"/>
    <w:rsid w:val="009764CE"/>
    <w:rsid w:val="009808A2"/>
    <w:rsid w:val="00980EF5"/>
    <w:rsid w:val="009830EC"/>
    <w:rsid w:val="009848FF"/>
    <w:rsid w:val="0098534C"/>
    <w:rsid w:val="0098555F"/>
    <w:rsid w:val="00985D53"/>
    <w:rsid w:val="00986C41"/>
    <w:rsid w:val="00991559"/>
    <w:rsid w:val="009917B5"/>
    <w:rsid w:val="009919A0"/>
    <w:rsid w:val="0099223A"/>
    <w:rsid w:val="00992328"/>
    <w:rsid w:val="00994672"/>
    <w:rsid w:val="0099548E"/>
    <w:rsid w:val="009961DA"/>
    <w:rsid w:val="00996F20"/>
    <w:rsid w:val="00997B60"/>
    <w:rsid w:val="00997D50"/>
    <w:rsid w:val="009A0C32"/>
    <w:rsid w:val="009A0D56"/>
    <w:rsid w:val="009A0FE3"/>
    <w:rsid w:val="009A15A5"/>
    <w:rsid w:val="009A1ADD"/>
    <w:rsid w:val="009A2601"/>
    <w:rsid w:val="009A3DCE"/>
    <w:rsid w:val="009A4910"/>
    <w:rsid w:val="009A4ACE"/>
    <w:rsid w:val="009A4B15"/>
    <w:rsid w:val="009A6DEE"/>
    <w:rsid w:val="009B154F"/>
    <w:rsid w:val="009B29A1"/>
    <w:rsid w:val="009B2E4E"/>
    <w:rsid w:val="009B328D"/>
    <w:rsid w:val="009B32EC"/>
    <w:rsid w:val="009B3DF5"/>
    <w:rsid w:val="009B52FB"/>
    <w:rsid w:val="009B6071"/>
    <w:rsid w:val="009B7501"/>
    <w:rsid w:val="009B7997"/>
    <w:rsid w:val="009C1744"/>
    <w:rsid w:val="009C3C3F"/>
    <w:rsid w:val="009C404A"/>
    <w:rsid w:val="009C59E8"/>
    <w:rsid w:val="009C6DA6"/>
    <w:rsid w:val="009C6F1A"/>
    <w:rsid w:val="009C7D2F"/>
    <w:rsid w:val="009D0FCA"/>
    <w:rsid w:val="009D2267"/>
    <w:rsid w:val="009D29B0"/>
    <w:rsid w:val="009D32F2"/>
    <w:rsid w:val="009D42DF"/>
    <w:rsid w:val="009D6355"/>
    <w:rsid w:val="009D6F28"/>
    <w:rsid w:val="009E0609"/>
    <w:rsid w:val="009E198F"/>
    <w:rsid w:val="009E213E"/>
    <w:rsid w:val="009E2CAC"/>
    <w:rsid w:val="009E3293"/>
    <w:rsid w:val="009E354E"/>
    <w:rsid w:val="009E3D9C"/>
    <w:rsid w:val="009E42E5"/>
    <w:rsid w:val="009E6F92"/>
    <w:rsid w:val="009E702A"/>
    <w:rsid w:val="009F10B3"/>
    <w:rsid w:val="009F1B49"/>
    <w:rsid w:val="009F1D13"/>
    <w:rsid w:val="009F230A"/>
    <w:rsid w:val="009F2ECD"/>
    <w:rsid w:val="009F4D94"/>
    <w:rsid w:val="009F5568"/>
    <w:rsid w:val="009F605B"/>
    <w:rsid w:val="009F6AA3"/>
    <w:rsid w:val="009F7B35"/>
    <w:rsid w:val="00A02395"/>
    <w:rsid w:val="00A0594E"/>
    <w:rsid w:val="00A0606D"/>
    <w:rsid w:val="00A07751"/>
    <w:rsid w:val="00A077AE"/>
    <w:rsid w:val="00A07F38"/>
    <w:rsid w:val="00A13815"/>
    <w:rsid w:val="00A16123"/>
    <w:rsid w:val="00A1625E"/>
    <w:rsid w:val="00A16EA4"/>
    <w:rsid w:val="00A175E4"/>
    <w:rsid w:val="00A2031B"/>
    <w:rsid w:val="00A20EA2"/>
    <w:rsid w:val="00A213FF"/>
    <w:rsid w:val="00A21596"/>
    <w:rsid w:val="00A219FF"/>
    <w:rsid w:val="00A21F38"/>
    <w:rsid w:val="00A22B9A"/>
    <w:rsid w:val="00A22CC8"/>
    <w:rsid w:val="00A2356E"/>
    <w:rsid w:val="00A237F7"/>
    <w:rsid w:val="00A23C68"/>
    <w:rsid w:val="00A2459D"/>
    <w:rsid w:val="00A25CC6"/>
    <w:rsid w:val="00A300E2"/>
    <w:rsid w:val="00A301BF"/>
    <w:rsid w:val="00A30B1F"/>
    <w:rsid w:val="00A3209B"/>
    <w:rsid w:val="00A327C2"/>
    <w:rsid w:val="00A327FD"/>
    <w:rsid w:val="00A33A6C"/>
    <w:rsid w:val="00A33C29"/>
    <w:rsid w:val="00A33F3F"/>
    <w:rsid w:val="00A347EB"/>
    <w:rsid w:val="00A34AF7"/>
    <w:rsid w:val="00A3543F"/>
    <w:rsid w:val="00A36500"/>
    <w:rsid w:val="00A3665D"/>
    <w:rsid w:val="00A3670A"/>
    <w:rsid w:val="00A3685E"/>
    <w:rsid w:val="00A3784D"/>
    <w:rsid w:val="00A379A4"/>
    <w:rsid w:val="00A42DF3"/>
    <w:rsid w:val="00A431B5"/>
    <w:rsid w:val="00A4412A"/>
    <w:rsid w:val="00A44BB7"/>
    <w:rsid w:val="00A46453"/>
    <w:rsid w:val="00A46552"/>
    <w:rsid w:val="00A472E9"/>
    <w:rsid w:val="00A509F6"/>
    <w:rsid w:val="00A52E99"/>
    <w:rsid w:val="00A53387"/>
    <w:rsid w:val="00A54377"/>
    <w:rsid w:val="00A544C4"/>
    <w:rsid w:val="00A54D0E"/>
    <w:rsid w:val="00A54E3A"/>
    <w:rsid w:val="00A55165"/>
    <w:rsid w:val="00A564D1"/>
    <w:rsid w:val="00A569F1"/>
    <w:rsid w:val="00A6235C"/>
    <w:rsid w:val="00A62C3F"/>
    <w:rsid w:val="00A647CE"/>
    <w:rsid w:val="00A65C5F"/>
    <w:rsid w:val="00A65D47"/>
    <w:rsid w:val="00A674BE"/>
    <w:rsid w:val="00A67B6F"/>
    <w:rsid w:val="00A70272"/>
    <w:rsid w:val="00A7152A"/>
    <w:rsid w:val="00A71895"/>
    <w:rsid w:val="00A71900"/>
    <w:rsid w:val="00A71A4C"/>
    <w:rsid w:val="00A7329D"/>
    <w:rsid w:val="00A7385F"/>
    <w:rsid w:val="00A834AF"/>
    <w:rsid w:val="00A8549E"/>
    <w:rsid w:val="00A854E2"/>
    <w:rsid w:val="00A859B2"/>
    <w:rsid w:val="00A8673F"/>
    <w:rsid w:val="00A86872"/>
    <w:rsid w:val="00A86908"/>
    <w:rsid w:val="00A913B8"/>
    <w:rsid w:val="00A93386"/>
    <w:rsid w:val="00A94151"/>
    <w:rsid w:val="00A94350"/>
    <w:rsid w:val="00A94DF5"/>
    <w:rsid w:val="00A95171"/>
    <w:rsid w:val="00A951EB"/>
    <w:rsid w:val="00A954BD"/>
    <w:rsid w:val="00A954D8"/>
    <w:rsid w:val="00A95A93"/>
    <w:rsid w:val="00A96011"/>
    <w:rsid w:val="00A96DDC"/>
    <w:rsid w:val="00AA2B8C"/>
    <w:rsid w:val="00AA3AF3"/>
    <w:rsid w:val="00AA4102"/>
    <w:rsid w:val="00AA5738"/>
    <w:rsid w:val="00AA6E78"/>
    <w:rsid w:val="00AA760B"/>
    <w:rsid w:val="00AA76D8"/>
    <w:rsid w:val="00AA7751"/>
    <w:rsid w:val="00AB0E27"/>
    <w:rsid w:val="00AB1113"/>
    <w:rsid w:val="00AB1504"/>
    <w:rsid w:val="00AB2B6C"/>
    <w:rsid w:val="00AB2C33"/>
    <w:rsid w:val="00AB49A6"/>
    <w:rsid w:val="00AB7D56"/>
    <w:rsid w:val="00AC2493"/>
    <w:rsid w:val="00AC30EF"/>
    <w:rsid w:val="00AC4BEC"/>
    <w:rsid w:val="00AC7719"/>
    <w:rsid w:val="00AD3901"/>
    <w:rsid w:val="00AD4270"/>
    <w:rsid w:val="00AD43CD"/>
    <w:rsid w:val="00AD5ADC"/>
    <w:rsid w:val="00AD6607"/>
    <w:rsid w:val="00AD6C90"/>
    <w:rsid w:val="00AD7EE6"/>
    <w:rsid w:val="00AE2E97"/>
    <w:rsid w:val="00AE724B"/>
    <w:rsid w:val="00AE7C98"/>
    <w:rsid w:val="00AF04FE"/>
    <w:rsid w:val="00AF3730"/>
    <w:rsid w:val="00AF6184"/>
    <w:rsid w:val="00B008EA"/>
    <w:rsid w:val="00B01280"/>
    <w:rsid w:val="00B03526"/>
    <w:rsid w:val="00B039F8"/>
    <w:rsid w:val="00B055C0"/>
    <w:rsid w:val="00B05F6D"/>
    <w:rsid w:val="00B060DE"/>
    <w:rsid w:val="00B061FE"/>
    <w:rsid w:val="00B06828"/>
    <w:rsid w:val="00B10FB9"/>
    <w:rsid w:val="00B11DE2"/>
    <w:rsid w:val="00B12654"/>
    <w:rsid w:val="00B128A8"/>
    <w:rsid w:val="00B16C1B"/>
    <w:rsid w:val="00B17144"/>
    <w:rsid w:val="00B174EC"/>
    <w:rsid w:val="00B20C2A"/>
    <w:rsid w:val="00B2157F"/>
    <w:rsid w:val="00B226E9"/>
    <w:rsid w:val="00B229B5"/>
    <w:rsid w:val="00B24286"/>
    <w:rsid w:val="00B2762E"/>
    <w:rsid w:val="00B30830"/>
    <w:rsid w:val="00B320F0"/>
    <w:rsid w:val="00B3342A"/>
    <w:rsid w:val="00B33608"/>
    <w:rsid w:val="00B34948"/>
    <w:rsid w:val="00B36903"/>
    <w:rsid w:val="00B3769F"/>
    <w:rsid w:val="00B37E8A"/>
    <w:rsid w:val="00B400B7"/>
    <w:rsid w:val="00B41FD6"/>
    <w:rsid w:val="00B4237B"/>
    <w:rsid w:val="00B42DAB"/>
    <w:rsid w:val="00B43341"/>
    <w:rsid w:val="00B43E3F"/>
    <w:rsid w:val="00B451C7"/>
    <w:rsid w:val="00B467F6"/>
    <w:rsid w:val="00B469F7"/>
    <w:rsid w:val="00B473A5"/>
    <w:rsid w:val="00B47E4B"/>
    <w:rsid w:val="00B47FDE"/>
    <w:rsid w:val="00B5049C"/>
    <w:rsid w:val="00B50BC8"/>
    <w:rsid w:val="00B520D3"/>
    <w:rsid w:val="00B5236E"/>
    <w:rsid w:val="00B52949"/>
    <w:rsid w:val="00B52A81"/>
    <w:rsid w:val="00B54250"/>
    <w:rsid w:val="00B55198"/>
    <w:rsid w:val="00B5635E"/>
    <w:rsid w:val="00B6081A"/>
    <w:rsid w:val="00B60FBF"/>
    <w:rsid w:val="00B61B2B"/>
    <w:rsid w:val="00B62BE4"/>
    <w:rsid w:val="00B63187"/>
    <w:rsid w:val="00B631FF"/>
    <w:rsid w:val="00B63DBE"/>
    <w:rsid w:val="00B64677"/>
    <w:rsid w:val="00B64CC3"/>
    <w:rsid w:val="00B658C6"/>
    <w:rsid w:val="00B7039E"/>
    <w:rsid w:val="00B71B32"/>
    <w:rsid w:val="00B7216F"/>
    <w:rsid w:val="00B72D87"/>
    <w:rsid w:val="00B73F9C"/>
    <w:rsid w:val="00B767E6"/>
    <w:rsid w:val="00B8087D"/>
    <w:rsid w:val="00B80EDD"/>
    <w:rsid w:val="00B86C9E"/>
    <w:rsid w:val="00B90009"/>
    <w:rsid w:val="00B90462"/>
    <w:rsid w:val="00B908CC"/>
    <w:rsid w:val="00B90EF4"/>
    <w:rsid w:val="00B91EDC"/>
    <w:rsid w:val="00B9251A"/>
    <w:rsid w:val="00B92A03"/>
    <w:rsid w:val="00B94F89"/>
    <w:rsid w:val="00B96A57"/>
    <w:rsid w:val="00B96A5F"/>
    <w:rsid w:val="00B976BA"/>
    <w:rsid w:val="00BA06DE"/>
    <w:rsid w:val="00BA18AF"/>
    <w:rsid w:val="00BA50BD"/>
    <w:rsid w:val="00BA5E41"/>
    <w:rsid w:val="00BA5F28"/>
    <w:rsid w:val="00BA6AE8"/>
    <w:rsid w:val="00BA77BE"/>
    <w:rsid w:val="00BA7D9C"/>
    <w:rsid w:val="00BB0F35"/>
    <w:rsid w:val="00BB41BD"/>
    <w:rsid w:val="00BB4AA6"/>
    <w:rsid w:val="00BB5463"/>
    <w:rsid w:val="00BB5CA8"/>
    <w:rsid w:val="00BB5F9A"/>
    <w:rsid w:val="00BB6353"/>
    <w:rsid w:val="00BB73AE"/>
    <w:rsid w:val="00BB77ED"/>
    <w:rsid w:val="00BB7BCF"/>
    <w:rsid w:val="00BC09C0"/>
    <w:rsid w:val="00BC16AC"/>
    <w:rsid w:val="00BC3E54"/>
    <w:rsid w:val="00BC5359"/>
    <w:rsid w:val="00BC564E"/>
    <w:rsid w:val="00BC5E9E"/>
    <w:rsid w:val="00BC6B18"/>
    <w:rsid w:val="00BC6D56"/>
    <w:rsid w:val="00BD025D"/>
    <w:rsid w:val="00BD33F1"/>
    <w:rsid w:val="00BD40FA"/>
    <w:rsid w:val="00BD5535"/>
    <w:rsid w:val="00BD57C3"/>
    <w:rsid w:val="00BD779C"/>
    <w:rsid w:val="00BE01A8"/>
    <w:rsid w:val="00BE0B69"/>
    <w:rsid w:val="00BE13F6"/>
    <w:rsid w:val="00BE192C"/>
    <w:rsid w:val="00BE2486"/>
    <w:rsid w:val="00BE2F34"/>
    <w:rsid w:val="00BE4068"/>
    <w:rsid w:val="00BE4792"/>
    <w:rsid w:val="00BE5FE9"/>
    <w:rsid w:val="00BE67DA"/>
    <w:rsid w:val="00BE6A9A"/>
    <w:rsid w:val="00BF1414"/>
    <w:rsid w:val="00BF1D52"/>
    <w:rsid w:val="00BF350F"/>
    <w:rsid w:val="00BF6882"/>
    <w:rsid w:val="00C000FB"/>
    <w:rsid w:val="00C00505"/>
    <w:rsid w:val="00C00993"/>
    <w:rsid w:val="00C01153"/>
    <w:rsid w:val="00C02A83"/>
    <w:rsid w:val="00C03912"/>
    <w:rsid w:val="00C0410B"/>
    <w:rsid w:val="00C04120"/>
    <w:rsid w:val="00C059AA"/>
    <w:rsid w:val="00C05BCF"/>
    <w:rsid w:val="00C0609D"/>
    <w:rsid w:val="00C063C8"/>
    <w:rsid w:val="00C06D5E"/>
    <w:rsid w:val="00C0786C"/>
    <w:rsid w:val="00C07BD7"/>
    <w:rsid w:val="00C07E7A"/>
    <w:rsid w:val="00C1052E"/>
    <w:rsid w:val="00C10A57"/>
    <w:rsid w:val="00C10C10"/>
    <w:rsid w:val="00C1130C"/>
    <w:rsid w:val="00C1149C"/>
    <w:rsid w:val="00C159C5"/>
    <w:rsid w:val="00C15B2A"/>
    <w:rsid w:val="00C162FE"/>
    <w:rsid w:val="00C16426"/>
    <w:rsid w:val="00C17260"/>
    <w:rsid w:val="00C175DF"/>
    <w:rsid w:val="00C17FF8"/>
    <w:rsid w:val="00C20D23"/>
    <w:rsid w:val="00C216CA"/>
    <w:rsid w:val="00C21FD0"/>
    <w:rsid w:val="00C233C5"/>
    <w:rsid w:val="00C26D09"/>
    <w:rsid w:val="00C2796A"/>
    <w:rsid w:val="00C27CBF"/>
    <w:rsid w:val="00C3078B"/>
    <w:rsid w:val="00C312FF"/>
    <w:rsid w:val="00C31C49"/>
    <w:rsid w:val="00C321F0"/>
    <w:rsid w:val="00C331C9"/>
    <w:rsid w:val="00C3460F"/>
    <w:rsid w:val="00C368B1"/>
    <w:rsid w:val="00C3729B"/>
    <w:rsid w:val="00C377DA"/>
    <w:rsid w:val="00C40054"/>
    <w:rsid w:val="00C402E8"/>
    <w:rsid w:val="00C405CF"/>
    <w:rsid w:val="00C4266F"/>
    <w:rsid w:val="00C429D4"/>
    <w:rsid w:val="00C44591"/>
    <w:rsid w:val="00C46540"/>
    <w:rsid w:val="00C46617"/>
    <w:rsid w:val="00C466B8"/>
    <w:rsid w:val="00C47051"/>
    <w:rsid w:val="00C54140"/>
    <w:rsid w:val="00C54D2E"/>
    <w:rsid w:val="00C55369"/>
    <w:rsid w:val="00C602E1"/>
    <w:rsid w:val="00C60884"/>
    <w:rsid w:val="00C60D9F"/>
    <w:rsid w:val="00C61191"/>
    <w:rsid w:val="00C61829"/>
    <w:rsid w:val="00C62ACF"/>
    <w:rsid w:val="00C636AA"/>
    <w:rsid w:val="00C64212"/>
    <w:rsid w:val="00C643A3"/>
    <w:rsid w:val="00C65E1B"/>
    <w:rsid w:val="00C66B57"/>
    <w:rsid w:val="00C66E88"/>
    <w:rsid w:val="00C67DA0"/>
    <w:rsid w:val="00C70200"/>
    <w:rsid w:val="00C70DEA"/>
    <w:rsid w:val="00C7116A"/>
    <w:rsid w:val="00C72971"/>
    <w:rsid w:val="00C72AA0"/>
    <w:rsid w:val="00C7674F"/>
    <w:rsid w:val="00C7763E"/>
    <w:rsid w:val="00C8060B"/>
    <w:rsid w:val="00C8387F"/>
    <w:rsid w:val="00C8428C"/>
    <w:rsid w:val="00C8475B"/>
    <w:rsid w:val="00C848E4"/>
    <w:rsid w:val="00C85686"/>
    <w:rsid w:val="00C86E65"/>
    <w:rsid w:val="00C87244"/>
    <w:rsid w:val="00C87284"/>
    <w:rsid w:val="00C879CA"/>
    <w:rsid w:val="00C9081C"/>
    <w:rsid w:val="00C947CE"/>
    <w:rsid w:val="00C96491"/>
    <w:rsid w:val="00C97060"/>
    <w:rsid w:val="00CA04E8"/>
    <w:rsid w:val="00CA04F8"/>
    <w:rsid w:val="00CA0839"/>
    <w:rsid w:val="00CA0EFA"/>
    <w:rsid w:val="00CA195F"/>
    <w:rsid w:val="00CA286A"/>
    <w:rsid w:val="00CA28A1"/>
    <w:rsid w:val="00CA35D2"/>
    <w:rsid w:val="00CA38C2"/>
    <w:rsid w:val="00CA512A"/>
    <w:rsid w:val="00CA6A76"/>
    <w:rsid w:val="00CA73D5"/>
    <w:rsid w:val="00CA760F"/>
    <w:rsid w:val="00CA762D"/>
    <w:rsid w:val="00CB0026"/>
    <w:rsid w:val="00CB07F5"/>
    <w:rsid w:val="00CB17A7"/>
    <w:rsid w:val="00CB1B42"/>
    <w:rsid w:val="00CB415F"/>
    <w:rsid w:val="00CB5767"/>
    <w:rsid w:val="00CB62B8"/>
    <w:rsid w:val="00CB76A7"/>
    <w:rsid w:val="00CC0873"/>
    <w:rsid w:val="00CC211E"/>
    <w:rsid w:val="00CC2D5D"/>
    <w:rsid w:val="00CC3117"/>
    <w:rsid w:val="00CC53C9"/>
    <w:rsid w:val="00CC79A3"/>
    <w:rsid w:val="00CD3A04"/>
    <w:rsid w:val="00CD3E7E"/>
    <w:rsid w:val="00CD4475"/>
    <w:rsid w:val="00CD4A61"/>
    <w:rsid w:val="00CD504F"/>
    <w:rsid w:val="00CD5779"/>
    <w:rsid w:val="00CD6FB5"/>
    <w:rsid w:val="00CD7145"/>
    <w:rsid w:val="00CD7EF2"/>
    <w:rsid w:val="00CE0511"/>
    <w:rsid w:val="00CE18CB"/>
    <w:rsid w:val="00CE3107"/>
    <w:rsid w:val="00CE3713"/>
    <w:rsid w:val="00CE3805"/>
    <w:rsid w:val="00CE4284"/>
    <w:rsid w:val="00CE5987"/>
    <w:rsid w:val="00CE6683"/>
    <w:rsid w:val="00CE6C18"/>
    <w:rsid w:val="00CE6EE3"/>
    <w:rsid w:val="00CE7EF9"/>
    <w:rsid w:val="00CF0708"/>
    <w:rsid w:val="00CF321A"/>
    <w:rsid w:val="00CF3D42"/>
    <w:rsid w:val="00CF5EA6"/>
    <w:rsid w:val="00CF777B"/>
    <w:rsid w:val="00CF7DA0"/>
    <w:rsid w:val="00D009F2"/>
    <w:rsid w:val="00D02070"/>
    <w:rsid w:val="00D030F1"/>
    <w:rsid w:val="00D03948"/>
    <w:rsid w:val="00D03A22"/>
    <w:rsid w:val="00D064BC"/>
    <w:rsid w:val="00D072CD"/>
    <w:rsid w:val="00D1040E"/>
    <w:rsid w:val="00D121EC"/>
    <w:rsid w:val="00D12ACE"/>
    <w:rsid w:val="00D14C55"/>
    <w:rsid w:val="00D14CC5"/>
    <w:rsid w:val="00D15EFF"/>
    <w:rsid w:val="00D16028"/>
    <w:rsid w:val="00D170B8"/>
    <w:rsid w:val="00D17A72"/>
    <w:rsid w:val="00D17D46"/>
    <w:rsid w:val="00D2063A"/>
    <w:rsid w:val="00D208CF"/>
    <w:rsid w:val="00D2342D"/>
    <w:rsid w:val="00D234A3"/>
    <w:rsid w:val="00D23934"/>
    <w:rsid w:val="00D23EAB"/>
    <w:rsid w:val="00D279DF"/>
    <w:rsid w:val="00D30438"/>
    <w:rsid w:val="00D31999"/>
    <w:rsid w:val="00D32197"/>
    <w:rsid w:val="00D32480"/>
    <w:rsid w:val="00D32566"/>
    <w:rsid w:val="00D32896"/>
    <w:rsid w:val="00D33F9E"/>
    <w:rsid w:val="00D3425B"/>
    <w:rsid w:val="00D36AA4"/>
    <w:rsid w:val="00D4197D"/>
    <w:rsid w:val="00D41C23"/>
    <w:rsid w:val="00D41F79"/>
    <w:rsid w:val="00D42B1F"/>
    <w:rsid w:val="00D43AFD"/>
    <w:rsid w:val="00D47062"/>
    <w:rsid w:val="00D47587"/>
    <w:rsid w:val="00D50C0E"/>
    <w:rsid w:val="00D5194F"/>
    <w:rsid w:val="00D523D7"/>
    <w:rsid w:val="00D52DB3"/>
    <w:rsid w:val="00D52F01"/>
    <w:rsid w:val="00D53877"/>
    <w:rsid w:val="00D53972"/>
    <w:rsid w:val="00D54773"/>
    <w:rsid w:val="00D54C19"/>
    <w:rsid w:val="00D55376"/>
    <w:rsid w:val="00D56F9E"/>
    <w:rsid w:val="00D579F1"/>
    <w:rsid w:val="00D608E6"/>
    <w:rsid w:val="00D625E8"/>
    <w:rsid w:val="00D62634"/>
    <w:rsid w:val="00D63E77"/>
    <w:rsid w:val="00D65521"/>
    <w:rsid w:val="00D65C88"/>
    <w:rsid w:val="00D65E43"/>
    <w:rsid w:val="00D672F7"/>
    <w:rsid w:val="00D67729"/>
    <w:rsid w:val="00D7027F"/>
    <w:rsid w:val="00D70FE3"/>
    <w:rsid w:val="00D71237"/>
    <w:rsid w:val="00D714C2"/>
    <w:rsid w:val="00D7170D"/>
    <w:rsid w:val="00D71B99"/>
    <w:rsid w:val="00D73A7C"/>
    <w:rsid w:val="00D75D95"/>
    <w:rsid w:val="00D76D8D"/>
    <w:rsid w:val="00D77979"/>
    <w:rsid w:val="00D77AD6"/>
    <w:rsid w:val="00D81E07"/>
    <w:rsid w:val="00D827BE"/>
    <w:rsid w:val="00D83DA3"/>
    <w:rsid w:val="00D87353"/>
    <w:rsid w:val="00D877C3"/>
    <w:rsid w:val="00D90631"/>
    <w:rsid w:val="00D90AC7"/>
    <w:rsid w:val="00D91EA4"/>
    <w:rsid w:val="00D92E49"/>
    <w:rsid w:val="00D938B7"/>
    <w:rsid w:val="00D939E1"/>
    <w:rsid w:val="00D93DCA"/>
    <w:rsid w:val="00D953DF"/>
    <w:rsid w:val="00D9630C"/>
    <w:rsid w:val="00D969EC"/>
    <w:rsid w:val="00DA09BE"/>
    <w:rsid w:val="00DA0F98"/>
    <w:rsid w:val="00DA10E7"/>
    <w:rsid w:val="00DA1EF8"/>
    <w:rsid w:val="00DA2A84"/>
    <w:rsid w:val="00DA45E6"/>
    <w:rsid w:val="00DA4966"/>
    <w:rsid w:val="00DA6458"/>
    <w:rsid w:val="00DA67D5"/>
    <w:rsid w:val="00DB047A"/>
    <w:rsid w:val="00DB076D"/>
    <w:rsid w:val="00DB0A0A"/>
    <w:rsid w:val="00DB150F"/>
    <w:rsid w:val="00DB2605"/>
    <w:rsid w:val="00DB358D"/>
    <w:rsid w:val="00DB3997"/>
    <w:rsid w:val="00DB5089"/>
    <w:rsid w:val="00DB514F"/>
    <w:rsid w:val="00DC0276"/>
    <w:rsid w:val="00DC04DC"/>
    <w:rsid w:val="00DC343A"/>
    <w:rsid w:val="00DC40BE"/>
    <w:rsid w:val="00DC4857"/>
    <w:rsid w:val="00DC5275"/>
    <w:rsid w:val="00DC63F4"/>
    <w:rsid w:val="00DC6F47"/>
    <w:rsid w:val="00DC700F"/>
    <w:rsid w:val="00DC727C"/>
    <w:rsid w:val="00DD0006"/>
    <w:rsid w:val="00DD0B8D"/>
    <w:rsid w:val="00DD1728"/>
    <w:rsid w:val="00DD2075"/>
    <w:rsid w:val="00DD230D"/>
    <w:rsid w:val="00DD25D4"/>
    <w:rsid w:val="00DD3A5E"/>
    <w:rsid w:val="00DD5A68"/>
    <w:rsid w:val="00DD63FA"/>
    <w:rsid w:val="00DD658F"/>
    <w:rsid w:val="00DD6E22"/>
    <w:rsid w:val="00DE0215"/>
    <w:rsid w:val="00DE26F2"/>
    <w:rsid w:val="00DE2DF3"/>
    <w:rsid w:val="00DE2E00"/>
    <w:rsid w:val="00DE48EA"/>
    <w:rsid w:val="00DE784D"/>
    <w:rsid w:val="00DE7C4E"/>
    <w:rsid w:val="00DF0560"/>
    <w:rsid w:val="00DF0D17"/>
    <w:rsid w:val="00DF107B"/>
    <w:rsid w:val="00DF14B6"/>
    <w:rsid w:val="00DF1A68"/>
    <w:rsid w:val="00DF1FA5"/>
    <w:rsid w:val="00DF2167"/>
    <w:rsid w:val="00DF3580"/>
    <w:rsid w:val="00DF3ACA"/>
    <w:rsid w:val="00DF4417"/>
    <w:rsid w:val="00DF66F1"/>
    <w:rsid w:val="00DF6AB6"/>
    <w:rsid w:val="00DF6B82"/>
    <w:rsid w:val="00DF74DA"/>
    <w:rsid w:val="00DF7C11"/>
    <w:rsid w:val="00E03D02"/>
    <w:rsid w:val="00E0458B"/>
    <w:rsid w:val="00E04791"/>
    <w:rsid w:val="00E0770C"/>
    <w:rsid w:val="00E111B9"/>
    <w:rsid w:val="00E11516"/>
    <w:rsid w:val="00E11877"/>
    <w:rsid w:val="00E118BB"/>
    <w:rsid w:val="00E1205B"/>
    <w:rsid w:val="00E13961"/>
    <w:rsid w:val="00E13DDB"/>
    <w:rsid w:val="00E140F6"/>
    <w:rsid w:val="00E14F9A"/>
    <w:rsid w:val="00E16442"/>
    <w:rsid w:val="00E165C9"/>
    <w:rsid w:val="00E16A4D"/>
    <w:rsid w:val="00E16AA6"/>
    <w:rsid w:val="00E1777C"/>
    <w:rsid w:val="00E17F92"/>
    <w:rsid w:val="00E200FC"/>
    <w:rsid w:val="00E209E5"/>
    <w:rsid w:val="00E22161"/>
    <w:rsid w:val="00E221E3"/>
    <w:rsid w:val="00E24DA1"/>
    <w:rsid w:val="00E2525F"/>
    <w:rsid w:val="00E25C00"/>
    <w:rsid w:val="00E32729"/>
    <w:rsid w:val="00E33572"/>
    <w:rsid w:val="00E35141"/>
    <w:rsid w:val="00E35181"/>
    <w:rsid w:val="00E353BB"/>
    <w:rsid w:val="00E35FFC"/>
    <w:rsid w:val="00E37B93"/>
    <w:rsid w:val="00E40856"/>
    <w:rsid w:val="00E4180F"/>
    <w:rsid w:val="00E41B5C"/>
    <w:rsid w:val="00E432E2"/>
    <w:rsid w:val="00E449C4"/>
    <w:rsid w:val="00E44AB0"/>
    <w:rsid w:val="00E44BC2"/>
    <w:rsid w:val="00E459AF"/>
    <w:rsid w:val="00E471CD"/>
    <w:rsid w:val="00E507B8"/>
    <w:rsid w:val="00E508F8"/>
    <w:rsid w:val="00E511C0"/>
    <w:rsid w:val="00E5132B"/>
    <w:rsid w:val="00E51795"/>
    <w:rsid w:val="00E52C6B"/>
    <w:rsid w:val="00E52DAA"/>
    <w:rsid w:val="00E53DFC"/>
    <w:rsid w:val="00E543B6"/>
    <w:rsid w:val="00E563F3"/>
    <w:rsid w:val="00E56A01"/>
    <w:rsid w:val="00E60650"/>
    <w:rsid w:val="00E60712"/>
    <w:rsid w:val="00E6252D"/>
    <w:rsid w:val="00E63F64"/>
    <w:rsid w:val="00E6403D"/>
    <w:rsid w:val="00E645E4"/>
    <w:rsid w:val="00E655BF"/>
    <w:rsid w:val="00E70662"/>
    <w:rsid w:val="00E7178D"/>
    <w:rsid w:val="00E730F5"/>
    <w:rsid w:val="00E7471D"/>
    <w:rsid w:val="00E77346"/>
    <w:rsid w:val="00E80AB3"/>
    <w:rsid w:val="00E82325"/>
    <w:rsid w:val="00E82388"/>
    <w:rsid w:val="00E82650"/>
    <w:rsid w:val="00E82A25"/>
    <w:rsid w:val="00E83028"/>
    <w:rsid w:val="00E832F2"/>
    <w:rsid w:val="00E83F3A"/>
    <w:rsid w:val="00E84038"/>
    <w:rsid w:val="00E858AD"/>
    <w:rsid w:val="00E87810"/>
    <w:rsid w:val="00E90230"/>
    <w:rsid w:val="00E9303A"/>
    <w:rsid w:val="00E93B57"/>
    <w:rsid w:val="00E94199"/>
    <w:rsid w:val="00E94367"/>
    <w:rsid w:val="00E944EE"/>
    <w:rsid w:val="00E94814"/>
    <w:rsid w:val="00E94CD0"/>
    <w:rsid w:val="00E94FB3"/>
    <w:rsid w:val="00E961D1"/>
    <w:rsid w:val="00E970DC"/>
    <w:rsid w:val="00E972B1"/>
    <w:rsid w:val="00E97E80"/>
    <w:rsid w:val="00EA110A"/>
    <w:rsid w:val="00EA12DD"/>
    <w:rsid w:val="00EA2863"/>
    <w:rsid w:val="00EA4749"/>
    <w:rsid w:val="00EA49CD"/>
    <w:rsid w:val="00EA4DB6"/>
    <w:rsid w:val="00EA4EDA"/>
    <w:rsid w:val="00EA5A93"/>
    <w:rsid w:val="00EA5C7A"/>
    <w:rsid w:val="00EA67B8"/>
    <w:rsid w:val="00EA6BC3"/>
    <w:rsid w:val="00EB22A4"/>
    <w:rsid w:val="00EB3908"/>
    <w:rsid w:val="00EB3C11"/>
    <w:rsid w:val="00EB441C"/>
    <w:rsid w:val="00EB46AF"/>
    <w:rsid w:val="00EB4DE6"/>
    <w:rsid w:val="00EB4EB8"/>
    <w:rsid w:val="00EB6BEC"/>
    <w:rsid w:val="00EC060C"/>
    <w:rsid w:val="00EC06BB"/>
    <w:rsid w:val="00EC09AC"/>
    <w:rsid w:val="00EC1E54"/>
    <w:rsid w:val="00EC236A"/>
    <w:rsid w:val="00EC2B46"/>
    <w:rsid w:val="00EC2C90"/>
    <w:rsid w:val="00EC32B0"/>
    <w:rsid w:val="00EC3838"/>
    <w:rsid w:val="00EC3B4B"/>
    <w:rsid w:val="00EC3D64"/>
    <w:rsid w:val="00EC4041"/>
    <w:rsid w:val="00EC5228"/>
    <w:rsid w:val="00EC6DD3"/>
    <w:rsid w:val="00EC7700"/>
    <w:rsid w:val="00ED12D0"/>
    <w:rsid w:val="00ED25FE"/>
    <w:rsid w:val="00ED381A"/>
    <w:rsid w:val="00ED4C55"/>
    <w:rsid w:val="00ED5DA6"/>
    <w:rsid w:val="00ED5FA7"/>
    <w:rsid w:val="00EE082F"/>
    <w:rsid w:val="00EE083A"/>
    <w:rsid w:val="00EE0985"/>
    <w:rsid w:val="00EE0ED6"/>
    <w:rsid w:val="00EE4D04"/>
    <w:rsid w:val="00EE5B10"/>
    <w:rsid w:val="00EE5BA5"/>
    <w:rsid w:val="00EE7FFE"/>
    <w:rsid w:val="00EF05F5"/>
    <w:rsid w:val="00EF14C6"/>
    <w:rsid w:val="00EF2741"/>
    <w:rsid w:val="00EF2C96"/>
    <w:rsid w:val="00EF334D"/>
    <w:rsid w:val="00EF4C50"/>
    <w:rsid w:val="00EF6328"/>
    <w:rsid w:val="00F03924"/>
    <w:rsid w:val="00F040C4"/>
    <w:rsid w:val="00F04EE4"/>
    <w:rsid w:val="00F051D9"/>
    <w:rsid w:val="00F054D6"/>
    <w:rsid w:val="00F0636C"/>
    <w:rsid w:val="00F07AF3"/>
    <w:rsid w:val="00F07F2A"/>
    <w:rsid w:val="00F10F44"/>
    <w:rsid w:val="00F1169E"/>
    <w:rsid w:val="00F124DB"/>
    <w:rsid w:val="00F134BE"/>
    <w:rsid w:val="00F137CA"/>
    <w:rsid w:val="00F15B98"/>
    <w:rsid w:val="00F160FC"/>
    <w:rsid w:val="00F16774"/>
    <w:rsid w:val="00F1730D"/>
    <w:rsid w:val="00F20428"/>
    <w:rsid w:val="00F21D23"/>
    <w:rsid w:val="00F2359D"/>
    <w:rsid w:val="00F244DD"/>
    <w:rsid w:val="00F24C40"/>
    <w:rsid w:val="00F263CD"/>
    <w:rsid w:val="00F27FFA"/>
    <w:rsid w:val="00F30BAE"/>
    <w:rsid w:val="00F345DD"/>
    <w:rsid w:val="00F35084"/>
    <w:rsid w:val="00F35654"/>
    <w:rsid w:val="00F36C6B"/>
    <w:rsid w:val="00F37B13"/>
    <w:rsid w:val="00F400F2"/>
    <w:rsid w:val="00F406BF"/>
    <w:rsid w:val="00F411A7"/>
    <w:rsid w:val="00F41A02"/>
    <w:rsid w:val="00F41FC7"/>
    <w:rsid w:val="00F42489"/>
    <w:rsid w:val="00F425DA"/>
    <w:rsid w:val="00F437EA"/>
    <w:rsid w:val="00F4765E"/>
    <w:rsid w:val="00F50650"/>
    <w:rsid w:val="00F5181F"/>
    <w:rsid w:val="00F53456"/>
    <w:rsid w:val="00F53AE2"/>
    <w:rsid w:val="00F54311"/>
    <w:rsid w:val="00F54AB3"/>
    <w:rsid w:val="00F57C0E"/>
    <w:rsid w:val="00F615FE"/>
    <w:rsid w:val="00F62EE3"/>
    <w:rsid w:val="00F636D2"/>
    <w:rsid w:val="00F63DA5"/>
    <w:rsid w:val="00F64053"/>
    <w:rsid w:val="00F64AB9"/>
    <w:rsid w:val="00F66BAA"/>
    <w:rsid w:val="00F67073"/>
    <w:rsid w:val="00F674D8"/>
    <w:rsid w:val="00F72431"/>
    <w:rsid w:val="00F72695"/>
    <w:rsid w:val="00F72928"/>
    <w:rsid w:val="00F73322"/>
    <w:rsid w:val="00F758EA"/>
    <w:rsid w:val="00F76D5A"/>
    <w:rsid w:val="00F76EE1"/>
    <w:rsid w:val="00F779E0"/>
    <w:rsid w:val="00F77FD6"/>
    <w:rsid w:val="00F77FFA"/>
    <w:rsid w:val="00F81AE8"/>
    <w:rsid w:val="00F82615"/>
    <w:rsid w:val="00F83C21"/>
    <w:rsid w:val="00F8550D"/>
    <w:rsid w:val="00F9053C"/>
    <w:rsid w:val="00F905B2"/>
    <w:rsid w:val="00F90839"/>
    <w:rsid w:val="00F9127D"/>
    <w:rsid w:val="00F91644"/>
    <w:rsid w:val="00F9214E"/>
    <w:rsid w:val="00F928F3"/>
    <w:rsid w:val="00F93E95"/>
    <w:rsid w:val="00F9595C"/>
    <w:rsid w:val="00F95B36"/>
    <w:rsid w:val="00F95BD8"/>
    <w:rsid w:val="00FA07C9"/>
    <w:rsid w:val="00FA2697"/>
    <w:rsid w:val="00FA2BCF"/>
    <w:rsid w:val="00FA3C3A"/>
    <w:rsid w:val="00FA3D15"/>
    <w:rsid w:val="00FA45DB"/>
    <w:rsid w:val="00FA4AC3"/>
    <w:rsid w:val="00FA5646"/>
    <w:rsid w:val="00FA6452"/>
    <w:rsid w:val="00FB1210"/>
    <w:rsid w:val="00FB2D59"/>
    <w:rsid w:val="00FB33BC"/>
    <w:rsid w:val="00FB3AB6"/>
    <w:rsid w:val="00FB3AD5"/>
    <w:rsid w:val="00FB40E1"/>
    <w:rsid w:val="00FB43EB"/>
    <w:rsid w:val="00FB60C0"/>
    <w:rsid w:val="00FB6E8F"/>
    <w:rsid w:val="00FB7A3F"/>
    <w:rsid w:val="00FC1CA5"/>
    <w:rsid w:val="00FC1D39"/>
    <w:rsid w:val="00FC62B2"/>
    <w:rsid w:val="00FC6348"/>
    <w:rsid w:val="00FC635D"/>
    <w:rsid w:val="00FC6FD3"/>
    <w:rsid w:val="00FD093A"/>
    <w:rsid w:val="00FD14EA"/>
    <w:rsid w:val="00FD2053"/>
    <w:rsid w:val="00FD2FFE"/>
    <w:rsid w:val="00FD5432"/>
    <w:rsid w:val="00FD6AFA"/>
    <w:rsid w:val="00FD6D31"/>
    <w:rsid w:val="00FD74BB"/>
    <w:rsid w:val="00FD7DA3"/>
    <w:rsid w:val="00FE048D"/>
    <w:rsid w:val="00FE0536"/>
    <w:rsid w:val="00FE1EAA"/>
    <w:rsid w:val="00FE2418"/>
    <w:rsid w:val="00FE2D41"/>
    <w:rsid w:val="00FE4D9D"/>
    <w:rsid w:val="00FE5CC2"/>
    <w:rsid w:val="00FE612B"/>
    <w:rsid w:val="00FE6E19"/>
    <w:rsid w:val="00FE6E44"/>
    <w:rsid w:val="00FE71F2"/>
    <w:rsid w:val="00FE73EC"/>
    <w:rsid w:val="00FE7ADA"/>
    <w:rsid w:val="00FF28E0"/>
    <w:rsid w:val="00FF30CC"/>
    <w:rsid w:val="00FF3C9F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38AB"/>
  <w15:docId w15:val="{795BE4E6-FCEF-AD46-A3B0-AF11401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Kopfzeile">
    <w:name w:val="header"/>
    <w:basedOn w:val="Standard"/>
    <w:link w:val="Kopf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3A7C"/>
    <w:rPr>
      <w:rFonts w:ascii="Lucida Grande" w:hAnsi="Lucida Grande" w:cs="Lucida Grande"/>
    </w:rPr>
  </w:style>
  <w:style w:type="paragraph" w:styleId="NurText">
    <w:name w:val="Plain Text"/>
    <w:basedOn w:val="Standard"/>
    <w:link w:val="NurTextZchn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Standard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A7008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E4D9D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FE4D9D"/>
  </w:style>
  <w:style w:type="character" w:customStyle="1" w:styleId="KommentartextZchn">
    <w:name w:val="Kommentartext Zchn"/>
    <w:basedOn w:val="Absatz-Standardschriftart"/>
    <w:link w:val="Kommentartext"/>
    <w:semiHidden/>
    <w:rsid w:val="00FE4D9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4D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FE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RollsRoyceMedi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1505</Words>
  <Characters>9482</Characters>
  <Application>Microsoft Office Word</Application>
  <DocSecurity>4</DocSecurity>
  <Lines>79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Wolfgang Hörner</dc:creator>
  <cp:keywords/>
  <cp:lastModifiedBy>Hucklenbroich Ruth, UR-K</cp:lastModifiedBy>
  <cp:revision>2</cp:revision>
  <cp:lastPrinted>2020-01-06T15:44:00Z</cp:lastPrinted>
  <dcterms:created xsi:type="dcterms:W3CDTF">2020-01-07T05:14:00Z</dcterms:created>
  <dcterms:modified xsi:type="dcterms:W3CDTF">2020-01-07T05:14:00Z</dcterms:modified>
</cp:coreProperties>
</file>