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7145" w14:textId="7777777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3A2B018A" w14:textId="77777777" w:rsidR="00BD42E0" w:rsidRDefault="00BD42E0" w:rsidP="00F1660F">
      <w:pPr>
        <w:spacing w:after="227"/>
        <w:jc w:val="center"/>
        <w:rPr>
          <w:caps/>
          <w:sz w:val="32"/>
          <w:szCs w:val="32"/>
        </w:rPr>
      </w:pPr>
    </w:p>
    <w:p w14:paraId="423AC7F4" w14:textId="77777777" w:rsidR="00543641" w:rsidRPr="00543641" w:rsidRDefault="00543641" w:rsidP="00543641">
      <w:pPr>
        <w:spacing w:after="227"/>
        <w:jc w:val="center"/>
        <w:rPr>
          <w:caps/>
          <w:sz w:val="32"/>
          <w:szCs w:val="32"/>
        </w:rPr>
      </w:pPr>
      <w:r w:rsidRPr="00543641">
        <w:rPr>
          <w:caps/>
          <w:sz w:val="32"/>
          <w:szCs w:val="32"/>
        </w:rPr>
        <w:t>PHANTOM ORIBE: A BESPOKE ROLLS-ROYCE PHANTOM</w:t>
      </w:r>
    </w:p>
    <w:p w14:paraId="202DAC73" w14:textId="4B678927" w:rsidR="00BD42E0" w:rsidRDefault="00543641" w:rsidP="00543641">
      <w:pPr>
        <w:spacing w:after="227"/>
        <w:jc w:val="center"/>
      </w:pPr>
      <w:r w:rsidRPr="00543641">
        <w:rPr>
          <w:caps/>
          <w:sz w:val="32"/>
          <w:szCs w:val="32"/>
        </w:rPr>
        <w:t>IN COLLABORATION WITH HERM</w:t>
      </w:r>
      <w:r>
        <w:rPr>
          <w:caps/>
          <w:sz w:val="32"/>
          <w:szCs w:val="32"/>
        </w:rPr>
        <w:t>È</w:t>
      </w:r>
      <w:r w:rsidRPr="00543641">
        <w:rPr>
          <w:caps/>
          <w:sz w:val="32"/>
          <w:szCs w:val="32"/>
        </w:rPr>
        <w:t>S</w:t>
      </w:r>
    </w:p>
    <w:p w14:paraId="12239FDE" w14:textId="77777777" w:rsidR="00543641" w:rsidRDefault="00543641" w:rsidP="00604651">
      <w:pPr>
        <w:spacing w:after="227"/>
        <w:rPr>
          <w:color w:val="FF0000"/>
        </w:rPr>
      </w:pPr>
    </w:p>
    <w:p w14:paraId="2D6C8C13" w14:textId="303CAB37" w:rsidR="001F6D78" w:rsidRDefault="003152BC" w:rsidP="00604651">
      <w:pPr>
        <w:spacing w:after="227"/>
      </w:pPr>
      <w:r>
        <w:t>27 April</w:t>
      </w:r>
      <w:r w:rsidR="0030391F" w:rsidRPr="003152BC">
        <w:t xml:space="preserve"> </w:t>
      </w:r>
      <w:r w:rsidR="00746AA4" w:rsidRPr="003152BC">
        <w:t>2021</w:t>
      </w:r>
      <w:r w:rsidR="001F6D78" w:rsidRPr="00961E80">
        <w:t>, Goodwood, West Sussex</w:t>
      </w:r>
      <w:r w:rsidR="001F6D78" w:rsidRPr="00961E80">
        <w:tab/>
      </w:r>
      <w:r w:rsidR="00FC0A30">
        <w:tab/>
      </w:r>
      <w:r w:rsidR="00FC0A30">
        <w:tab/>
      </w:r>
      <w:r w:rsidR="00934309" w:rsidRPr="00961E80">
        <w:t xml:space="preserve"> </w:t>
      </w:r>
      <w:r w:rsidR="00DE4E7E">
        <w:t xml:space="preserve">Embargoed until </w:t>
      </w:r>
      <w:r w:rsidR="00FC0A30">
        <w:t>12.00pm</w:t>
      </w:r>
      <w:r w:rsidR="00DE4E7E">
        <w:t xml:space="preserve"> </w:t>
      </w:r>
      <w:r>
        <w:t xml:space="preserve">BST </w:t>
      </w:r>
    </w:p>
    <w:p w14:paraId="355BED0B" w14:textId="77777777" w:rsidR="0002612E" w:rsidRDefault="00F1660F" w:rsidP="00F1660F">
      <w:pPr>
        <w:pStyle w:val="Bullets"/>
      </w:pPr>
      <w:r w:rsidRPr="00BD42E0">
        <w:t xml:space="preserve">Rolls-Royce </w:t>
      </w:r>
      <w:r w:rsidR="002E3F9C">
        <w:t xml:space="preserve">Motor Cars creates magnificent Bespoke Phantom </w:t>
      </w:r>
      <w:proofErr w:type="spellStart"/>
      <w:r w:rsidR="005C26D6">
        <w:t>Oribe</w:t>
      </w:r>
      <w:proofErr w:type="spellEnd"/>
    </w:p>
    <w:p w14:paraId="03F24D2B" w14:textId="24847D87" w:rsidR="002E3F9C" w:rsidRDefault="003429E4" w:rsidP="00F1660F">
      <w:pPr>
        <w:pStyle w:val="Bullets"/>
      </w:pPr>
      <w:r>
        <w:t>Exterior and i</w:t>
      </w:r>
      <w:r w:rsidR="002E3F9C">
        <w:t>nterior designed and handcrafted</w:t>
      </w:r>
      <w:r w:rsidR="006B6A3A">
        <w:t xml:space="preserve"> hand-in-hand</w:t>
      </w:r>
      <w:r w:rsidR="002E3F9C">
        <w:t xml:space="preserve"> by </w:t>
      </w:r>
      <w:r w:rsidR="006B6A3A">
        <w:t xml:space="preserve">bespoke </w:t>
      </w:r>
      <w:r w:rsidR="002E3F9C">
        <w:t>specialists from Rolls-Royce and Hermès, using materials</w:t>
      </w:r>
      <w:r w:rsidR="006B6A3A">
        <w:t>, t</w:t>
      </w:r>
      <w:r w:rsidR="002E3F9C">
        <w:t>echniques</w:t>
      </w:r>
      <w:r w:rsidR="006B6A3A">
        <w:t xml:space="preserve"> and know-how</w:t>
      </w:r>
      <w:r w:rsidR="002E3F9C">
        <w:t xml:space="preserve"> from both houses</w:t>
      </w:r>
    </w:p>
    <w:p w14:paraId="2B9D8496" w14:textId="20720BFB" w:rsidR="00FC0A30" w:rsidRDefault="00FC0A30" w:rsidP="00F1660F">
      <w:pPr>
        <w:pStyle w:val="Bullets"/>
      </w:pPr>
      <w:r>
        <w:t xml:space="preserve">Commissioned by Japanese entrepreneur, art collector and supercar enthusiast Yusaku </w:t>
      </w:r>
      <w:proofErr w:type="spellStart"/>
      <w:r>
        <w:t>Maezawa</w:t>
      </w:r>
      <w:proofErr w:type="spellEnd"/>
    </w:p>
    <w:p w14:paraId="0F5D57E0" w14:textId="323191D5" w:rsidR="002E3F9C" w:rsidRDefault="002E3F9C" w:rsidP="002E3F9C">
      <w:pPr>
        <w:pStyle w:val="Bullets"/>
      </w:pPr>
      <w:r>
        <w:t xml:space="preserve">Fully Bespoke two-tone </w:t>
      </w:r>
      <w:r w:rsidR="00176947">
        <w:t xml:space="preserve">MZ </w:t>
      </w:r>
      <w:proofErr w:type="spellStart"/>
      <w:r w:rsidR="005C26D6">
        <w:t>Oribe</w:t>
      </w:r>
      <w:proofErr w:type="spellEnd"/>
      <w:r w:rsidR="005C26D6">
        <w:t xml:space="preserve"> Green and cream </w:t>
      </w:r>
      <w:r>
        <w:t>exterior finish inspired by colours in the client's world-class collection of ancient Japanese ceramics</w:t>
      </w:r>
    </w:p>
    <w:p w14:paraId="27D6C01D" w14:textId="5F82C90C" w:rsidR="002E3F9C" w:rsidRDefault="002E3F9C" w:rsidP="00F1660F">
      <w:pPr>
        <w:pStyle w:val="Bullets"/>
      </w:pPr>
      <w:r>
        <w:t xml:space="preserve">Envisioned by the client as a 'land jet' to complement a </w:t>
      </w:r>
      <w:r w:rsidR="00544B7A">
        <w:t xml:space="preserve">recently </w:t>
      </w:r>
      <w:r>
        <w:t>commissioned private aircraft</w:t>
      </w:r>
    </w:p>
    <w:p w14:paraId="55D6F7FB" w14:textId="777E0E47" w:rsidR="0030391F" w:rsidRPr="009B5CC1" w:rsidRDefault="002E3F9C" w:rsidP="00F1660F">
      <w:pPr>
        <w:rPr>
          <w:b/>
          <w:bCs/>
        </w:rPr>
      </w:pPr>
      <w:r>
        <w:rPr>
          <w:i/>
          <w:iCs/>
        </w:rPr>
        <w:t>“</w:t>
      </w:r>
      <w:r w:rsidR="007816AA">
        <w:rPr>
          <w:i/>
          <w:iCs/>
        </w:rPr>
        <w:t>This magnificent expression of our pinnacle product represents a landmark for Rolls-Royce Motor Cars, bringing together two houses with more</w:t>
      </w:r>
      <w:r w:rsidR="003255BA">
        <w:rPr>
          <w:i/>
          <w:iCs/>
        </w:rPr>
        <w:t xml:space="preserve"> than</w:t>
      </w:r>
      <w:r w:rsidR="007816AA">
        <w:rPr>
          <w:i/>
          <w:iCs/>
        </w:rPr>
        <w:t xml:space="preserve"> three centuries’ combined experience</w:t>
      </w:r>
      <w:r w:rsidR="007B2E8C">
        <w:rPr>
          <w:i/>
          <w:iCs/>
        </w:rPr>
        <w:t xml:space="preserve"> and heritage</w:t>
      </w:r>
      <w:r w:rsidR="007816AA">
        <w:rPr>
          <w:i/>
          <w:iCs/>
        </w:rPr>
        <w:t xml:space="preserve">. It is the result of a deep, genuine collaboration between </w:t>
      </w:r>
      <w:r w:rsidR="00A40B57">
        <w:rPr>
          <w:i/>
          <w:iCs/>
        </w:rPr>
        <w:t xml:space="preserve">the </w:t>
      </w:r>
      <w:r w:rsidR="0002612E">
        <w:rPr>
          <w:i/>
          <w:iCs/>
        </w:rPr>
        <w:t>H</w:t>
      </w:r>
      <w:r w:rsidR="00A40B57">
        <w:rPr>
          <w:i/>
          <w:iCs/>
        </w:rPr>
        <w:t>ouses of Rolls-Royce and</w:t>
      </w:r>
      <w:r w:rsidR="007816AA">
        <w:rPr>
          <w:i/>
          <w:iCs/>
        </w:rPr>
        <w:t xml:space="preserve"> Hermès, in which designers, materials specialists and skilled craftspeople worked side by side to create a truly one-of-a-kind Phantom. It has been an extraordinary privilege to </w:t>
      </w:r>
      <w:r w:rsidR="007B2E8C">
        <w:rPr>
          <w:i/>
          <w:iCs/>
        </w:rPr>
        <w:t xml:space="preserve">unite </w:t>
      </w:r>
      <w:r w:rsidR="007816AA">
        <w:rPr>
          <w:i/>
          <w:iCs/>
        </w:rPr>
        <w:t>on such a creatively challenging, technically demanding commission and bring our client’s remarkable vision so beautifully to life.”</w:t>
      </w:r>
      <w:r w:rsidR="00F255E9">
        <w:rPr>
          <w:b/>
          <w:bCs/>
        </w:rPr>
        <w:br/>
      </w:r>
      <w:proofErr w:type="spellStart"/>
      <w:r w:rsidR="009B5CC1">
        <w:rPr>
          <w:b/>
          <w:bCs/>
        </w:rPr>
        <w:t>Torsten</w:t>
      </w:r>
      <w:proofErr w:type="spellEnd"/>
      <w:r w:rsidR="009B5CC1">
        <w:rPr>
          <w:b/>
          <w:bCs/>
        </w:rPr>
        <w:t xml:space="preserve"> Müller-</w:t>
      </w:r>
      <w:proofErr w:type="spellStart"/>
      <w:r w:rsidR="009B5CC1">
        <w:rPr>
          <w:b/>
          <w:bCs/>
        </w:rPr>
        <w:t>Ötvös</w:t>
      </w:r>
      <w:proofErr w:type="spellEnd"/>
      <w:r w:rsidR="009B5CC1">
        <w:rPr>
          <w:b/>
          <w:bCs/>
        </w:rPr>
        <w:t>, Chief Executive Officer, Rolls-Royce Motor Cars</w:t>
      </w:r>
    </w:p>
    <w:p w14:paraId="38D9D8EA" w14:textId="77777777" w:rsidR="00072C75" w:rsidRPr="00D97293" w:rsidRDefault="00072C75" w:rsidP="00072C75">
      <w:pPr>
        <w:rPr>
          <w:b/>
          <w:bCs/>
        </w:rPr>
      </w:pPr>
      <w:r>
        <w:rPr>
          <w:i/>
          <w:iCs/>
        </w:rPr>
        <w:lastRenderedPageBreak/>
        <w:t>“We are really delighted to see this bespoke</w:t>
      </w:r>
      <w:r>
        <w:rPr>
          <w:i/>
          <w:iCs/>
          <w:color w:val="ED7D31"/>
        </w:rPr>
        <w:t xml:space="preserve"> </w:t>
      </w:r>
      <w:r>
        <w:rPr>
          <w:i/>
          <w:iCs/>
        </w:rPr>
        <w:t>car come to life after a remarkable journey of creation and craftsmanship conducted hand in hand with both of our houses. We are proud to have contributed to creating a unique and contemporary expression of our client’s vision, thanks to our spirit of innovation, the quality of our materials and the know-how of our craftsmen, who have developed, amongst other things, unique stitching and upholstery techniques for the interior of the car and a hand painting technique for a bespoke gallery. It has been a real pleasure to work alongside the Rolls-Royce experts and to see how this car expresses all the values that Hermès cherishes every day.”</w:t>
      </w:r>
      <w:r>
        <w:rPr>
          <w:i/>
          <w:iCs/>
        </w:rPr>
        <w:br/>
      </w:r>
      <w:r w:rsidRPr="00D97293">
        <w:rPr>
          <w:b/>
          <w:bCs/>
        </w:rPr>
        <w:t xml:space="preserve">Axel de Beaufort, Design and </w:t>
      </w:r>
      <w:r>
        <w:rPr>
          <w:b/>
          <w:bCs/>
        </w:rPr>
        <w:t>E</w:t>
      </w:r>
      <w:r w:rsidRPr="00D97293">
        <w:rPr>
          <w:b/>
          <w:bCs/>
        </w:rPr>
        <w:t xml:space="preserve">ngineering </w:t>
      </w:r>
      <w:r>
        <w:rPr>
          <w:b/>
          <w:bCs/>
        </w:rPr>
        <w:t>D</w:t>
      </w:r>
      <w:r w:rsidRPr="00D97293">
        <w:rPr>
          <w:b/>
          <w:bCs/>
        </w:rPr>
        <w:t xml:space="preserve">irector, Hermès </w:t>
      </w:r>
      <w:r>
        <w:rPr>
          <w:b/>
          <w:bCs/>
        </w:rPr>
        <w:t>B</w:t>
      </w:r>
      <w:r w:rsidRPr="00D97293">
        <w:rPr>
          <w:b/>
          <w:bCs/>
        </w:rPr>
        <w:t xml:space="preserve">espoke </w:t>
      </w:r>
      <w:r>
        <w:rPr>
          <w:b/>
          <w:bCs/>
        </w:rPr>
        <w:t>Di</w:t>
      </w:r>
      <w:r w:rsidRPr="00D97293">
        <w:rPr>
          <w:b/>
          <w:bCs/>
        </w:rPr>
        <w:t>vision</w:t>
      </w:r>
    </w:p>
    <w:p w14:paraId="37443371" w14:textId="39CFEAA3" w:rsidR="001D3353" w:rsidRPr="00F255E9" w:rsidRDefault="001D3353" w:rsidP="00187A98">
      <w:pPr>
        <w:rPr>
          <w:i/>
          <w:iCs/>
        </w:rPr>
      </w:pPr>
      <w:r w:rsidRPr="00377ADB">
        <w:rPr>
          <w:i/>
          <w:iCs/>
        </w:rPr>
        <w:t>"</w:t>
      </w:r>
      <w:r w:rsidR="00377ADB">
        <w:rPr>
          <w:i/>
          <w:iCs/>
        </w:rPr>
        <w:t>T</w:t>
      </w:r>
      <w:r w:rsidRPr="00377ADB">
        <w:rPr>
          <w:i/>
          <w:iCs/>
        </w:rPr>
        <w:t>his unique Phantom</w:t>
      </w:r>
      <w:r w:rsidR="00377ADB">
        <w:rPr>
          <w:i/>
          <w:iCs/>
        </w:rPr>
        <w:t xml:space="preserve"> is </w:t>
      </w:r>
      <w:r w:rsidRPr="00377ADB">
        <w:rPr>
          <w:i/>
          <w:iCs/>
        </w:rPr>
        <w:t xml:space="preserve">a </w:t>
      </w:r>
      <w:r w:rsidR="003255BA">
        <w:rPr>
          <w:i/>
          <w:iCs/>
        </w:rPr>
        <w:t>fusion</w:t>
      </w:r>
      <w:r w:rsidRPr="00377ADB">
        <w:rPr>
          <w:i/>
          <w:iCs/>
        </w:rPr>
        <w:t xml:space="preserve"> of East and West, ancient and modern, serenity and exhilaration</w:t>
      </w:r>
      <w:r w:rsidR="00377ADB" w:rsidRPr="00377ADB">
        <w:rPr>
          <w:i/>
          <w:iCs/>
        </w:rPr>
        <w:t>.</w:t>
      </w:r>
      <w:r w:rsidR="003255BA">
        <w:rPr>
          <w:i/>
          <w:iCs/>
        </w:rPr>
        <w:t xml:space="preserve"> I</w:t>
      </w:r>
      <w:r w:rsidR="00377ADB">
        <w:rPr>
          <w:i/>
          <w:iCs/>
        </w:rPr>
        <w:t xml:space="preserve">t was a great </w:t>
      </w:r>
      <w:r w:rsidR="00245D20">
        <w:rPr>
          <w:i/>
          <w:iCs/>
        </w:rPr>
        <w:t>creative and cultural exchange</w:t>
      </w:r>
      <w:r w:rsidR="003255BA">
        <w:rPr>
          <w:i/>
          <w:iCs/>
        </w:rPr>
        <w:t xml:space="preserve"> working with </w:t>
      </w:r>
      <w:r w:rsidR="003255BA" w:rsidRPr="003255BA">
        <w:rPr>
          <w:i/>
          <w:iCs/>
        </w:rPr>
        <w:t>Hermès</w:t>
      </w:r>
      <w:r w:rsidR="003255BA">
        <w:rPr>
          <w:i/>
          <w:iCs/>
        </w:rPr>
        <w:t>;</w:t>
      </w:r>
      <w:r w:rsidR="00377ADB">
        <w:rPr>
          <w:i/>
          <w:iCs/>
        </w:rPr>
        <w:t xml:space="preserve"> </w:t>
      </w:r>
      <w:r w:rsidR="00377ADB" w:rsidRPr="00377ADB">
        <w:rPr>
          <w:i/>
          <w:iCs/>
        </w:rPr>
        <w:t xml:space="preserve">we learned a </w:t>
      </w:r>
      <w:r w:rsidR="0002612E">
        <w:rPr>
          <w:i/>
          <w:iCs/>
        </w:rPr>
        <w:t xml:space="preserve">great deal </w:t>
      </w:r>
      <w:r w:rsidR="00377ADB" w:rsidRPr="00377ADB">
        <w:rPr>
          <w:i/>
          <w:iCs/>
        </w:rPr>
        <w:t>from each other. It</w:t>
      </w:r>
      <w:r w:rsidR="00A40B57">
        <w:rPr>
          <w:i/>
          <w:iCs/>
        </w:rPr>
        <w:t xml:space="preserve"> is</w:t>
      </w:r>
      <w:r w:rsidR="00377ADB" w:rsidRPr="00377ADB">
        <w:rPr>
          <w:i/>
          <w:iCs/>
        </w:rPr>
        <w:t xml:space="preserve"> always a pleasure when a client brings us a bold, clear and imaginative vision, and a great thrill to see it realised so perfectly."</w:t>
      </w:r>
      <w:r w:rsidR="00F255E9">
        <w:rPr>
          <w:i/>
          <w:iCs/>
        </w:rPr>
        <w:br/>
      </w:r>
      <w:r w:rsidRPr="00377ADB">
        <w:rPr>
          <w:b/>
          <w:bCs/>
        </w:rPr>
        <w:t xml:space="preserve">Michael Bryden, Lead Designer, </w:t>
      </w:r>
      <w:r w:rsidR="00377ADB">
        <w:rPr>
          <w:b/>
          <w:bCs/>
        </w:rPr>
        <w:t>Rolls-Royce</w:t>
      </w:r>
      <w:r w:rsidRPr="00377ADB">
        <w:rPr>
          <w:b/>
          <w:bCs/>
        </w:rPr>
        <w:t xml:space="preserve"> Bespoke Collective </w:t>
      </w:r>
    </w:p>
    <w:p w14:paraId="7B4CDF70" w14:textId="18635A75" w:rsidR="00C95A3C" w:rsidRDefault="00072C75" w:rsidP="00C95A3C">
      <w:r>
        <w:br/>
      </w:r>
      <w:r w:rsidR="00187A98">
        <w:t xml:space="preserve">Rolls-Royce Motor Cars </w:t>
      </w:r>
      <w:r w:rsidR="000351AC">
        <w:t>has co-created a magnificent Bespoke Phantom in a unique collaboration with Hermès</w:t>
      </w:r>
      <w:r w:rsidR="00F05822">
        <w:t xml:space="preserve">. </w:t>
      </w:r>
      <w:r w:rsidR="000351AC">
        <w:t>Designed and handcrafted by a combined team of Bespoke specialists at the Home of Rolls-Royce at Goodwood</w:t>
      </w:r>
      <w:r w:rsidR="00AF6B01">
        <w:t>, West Sussex,</w:t>
      </w:r>
      <w:r w:rsidR="000351AC">
        <w:t xml:space="preserve"> and Hermès in Paris, </w:t>
      </w:r>
      <w:r w:rsidR="00543641">
        <w:t xml:space="preserve">Phantom </w:t>
      </w:r>
      <w:proofErr w:type="spellStart"/>
      <w:r w:rsidR="00543641">
        <w:t>Oribe</w:t>
      </w:r>
      <w:proofErr w:type="spellEnd"/>
      <w:r w:rsidR="00543641">
        <w:t xml:space="preserve"> </w:t>
      </w:r>
      <w:r w:rsidR="000351AC">
        <w:t xml:space="preserve">reflects the personality and passions of its owner, </w:t>
      </w:r>
      <w:r w:rsidR="00543641" w:rsidRPr="00543641">
        <w:t xml:space="preserve">Japanese entrepreneur Yusaku </w:t>
      </w:r>
      <w:proofErr w:type="spellStart"/>
      <w:r w:rsidR="00543641" w:rsidRPr="00543641">
        <w:t>Maezawa</w:t>
      </w:r>
      <w:proofErr w:type="spellEnd"/>
      <w:r w:rsidR="00F05822">
        <w:t xml:space="preserve">. </w:t>
      </w:r>
      <w:r w:rsidR="00C95A3C">
        <w:t xml:space="preserve">The client envisioned the car as a 'land jet', bringing the serene exclusivity of private air travel to the road. </w:t>
      </w:r>
    </w:p>
    <w:p w14:paraId="447A0525" w14:textId="6A2FA94F" w:rsidR="003439B0" w:rsidRDefault="003439B0" w:rsidP="00EE7D87">
      <w:r>
        <w:t xml:space="preserve">The </w:t>
      </w:r>
      <w:r w:rsidR="00EE7D87">
        <w:t xml:space="preserve">car's striking </w:t>
      </w:r>
      <w:r>
        <w:t xml:space="preserve">two-tone exterior matches the characteristic green and cream glazes of antique Japanese </w:t>
      </w:r>
      <w:proofErr w:type="spellStart"/>
      <w:r>
        <w:t>Oribe</w:t>
      </w:r>
      <w:proofErr w:type="spellEnd"/>
      <w:r>
        <w:t xml:space="preserve"> ware</w:t>
      </w:r>
      <w:r w:rsidR="00EE7D87">
        <w:t>,</w:t>
      </w:r>
      <w:r w:rsidR="00EE7D87" w:rsidRPr="00EE7D87">
        <w:t xml:space="preserve"> </w:t>
      </w:r>
      <w:r w:rsidR="00EE7D87">
        <w:t xml:space="preserve">of which </w:t>
      </w:r>
      <w:proofErr w:type="spellStart"/>
      <w:r w:rsidR="00EE7D87" w:rsidRPr="00543641">
        <w:t>Maezawa</w:t>
      </w:r>
      <w:proofErr w:type="spellEnd"/>
      <w:r w:rsidR="00EE7D87">
        <w:t xml:space="preserve">-san is a </w:t>
      </w:r>
      <w:r w:rsidR="00F05822">
        <w:t>prominent</w:t>
      </w:r>
      <w:r w:rsidR="00EE7D87">
        <w:t xml:space="preserve"> collector</w:t>
      </w:r>
      <w:r>
        <w:t xml:space="preserve">. </w:t>
      </w:r>
      <w:r w:rsidR="00EE7D87">
        <w:t xml:space="preserve">The upper part is finished in </w:t>
      </w:r>
      <w:proofErr w:type="spellStart"/>
      <w:r w:rsidRPr="003439B0">
        <w:t>Oribe</w:t>
      </w:r>
      <w:proofErr w:type="spellEnd"/>
      <w:r w:rsidRPr="003439B0">
        <w:t xml:space="preserve"> Green, </w:t>
      </w:r>
      <w:r>
        <w:t xml:space="preserve">a fully Bespoke colour created </w:t>
      </w:r>
      <w:r w:rsidRPr="003439B0">
        <w:t>exclusively for the client</w:t>
      </w:r>
      <w:r w:rsidR="00EE7D87">
        <w:t xml:space="preserve">; in an unusual move, Rolls-Royce has </w:t>
      </w:r>
      <w:r w:rsidR="00EE7D87" w:rsidRPr="003439B0">
        <w:t xml:space="preserve">made </w:t>
      </w:r>
      <w:r w:rsidR="00EE7D87">
        <w:t xml:space="preserve">the paint </w:t>
      </w:r>
      <w:r w:rsidR="00EE7D87" w:rsidRPr="003439B0">
        <w:t xml:space="preserve">available for use on the </w:t>
      </w:r>
      <w:r w:rsidR="0002612E">
        <w:t xml:space="preserve">client’s </w:t>
      </w:r>
      <w:r w:rsidR="00EE7D87" w:rsidRPr="003439B0">
        <w:t>private jet the Phantom will be paired with.</w:t>
      </w:r>
      <w:r w:rsidR="00EE7D87">
        <w:t xml:space="preserve"> D</w:t>
      </w:r>
      <w:r>
        <w:t xml:space="preserve">eveloped over many months by specialists in the Surface Finish Centre at Goodwood, it perfectly captures the lustrous, </w:t>
      </w:r>
      <w:r w:rsidRPr="003439B0">
        <w:t>deep</w:t>
      </w:r>
      <w:r>
        <w:t>-</w:t>
      </w:r>
      <w:r w:rsidRPr="003439B0">
        <w:t xml:space="preserve">green glaze </w:t>
      </w:r>
      <w:r w:rsidR="00EE7D87">
        <w:t>that characterises these 16</w:t>
      </w:r>
      <w:r w:rsidR="00EE7D87" w:rsidRPr="00D57E17">
        <w:rPr>
          <w:vertAlign w:val="superscript"/>
        </w:rPr>
        <w:t>th</w:t>
      </w:r>
      <w:r w:rsidR="00D57E17">
        <w:t xml:space="preserve"> </w:t>
      </w:r>
      <w:r w:rsidR="00EE7D87">
        <w:t>century ceramics</w:t>
      </w:r>
      <w:r>
        <w:t xml:space="preserve">. </w:t>
      </w:r>
      <w:r w:rsidR="00EE7D87">
        <w:t xml:space="preserve">The effect is beautifully completed by the cream-white lower section. </w:t>
      </w:r>
    </w:p>
    <w:p w14:paraId="33CB238C" w14:textId="3D2F7EC7" w:rsidR="00EE7D87" w:rsidRDefault="00EE7D87" w:rsidP="00EE7D87">
      <w:r w:rsidRPr="00EE7D87">
        <w:lastRenderedPageBreak/>
        <w:t xml:space="preserve">The </w:t>
      </w:r>
      <w:proofErr w:type="spellStart"/>
      <w:r>
        <w:t>Oribe</w:t>
      </w:r>
      <w:proofErr w:type="spellEnd"/>
      <w:r>
        <w:t xml:space="preserve"> ware-inspired </w:t>
      </w:r>
      <w:r w:rsidRPr="00EE7D87">
        <w:t xml:space="preserve">colourway harmoniously </w:t>
      </w:r>
      <w:r>
        <w:t xml:space="preserve">continues through the </w:t>
      </w:r>
      <w:r w:rsidRPr="00EE7D87">
        <w:t xml:space="preserve">interior, </w:t>
      </w:r>
      <w:r>
        <w:t xml:space="preserve">created and realised through </w:t>
      </w:r>
      <w:r w:rsidRPr="00EE7D87">
        <w:t xml:space="preserve">a </w:t>
      </w:r>
      <w:r>
        <w:t xml:space="preserve">true </w:t>
      </w:r>
      <w:r w:rsidRPr="00EE7D87">
        <w:t>meeting of minds between Hermès designers and crafts</w:t>
      </w:r>
      <w:r>
        <w:t xml:space="preserve">people </w:t>
      </w:r>
      <w:r w:rsidRPr="00EE7D87">
        <w:t>in Paris</w:t>
      </w:r>
      <w:r>
        <w:t xml:space="preserve">, and </w:t>
      </w:r>
      <w:r w:rsidRPr="00EE7D87">
        <w:t xml:space="preserve">the Rolls-Royce Bespoke </w:t>
      </w:r>
      <w:r w:rsidR="00A40B57">
        <w:t>Collective of designers, engineers and craftspeople at</w:t>
      </w:r>
      <w:r w:rsidRPr="00EE7D87">
        <w:t xml:space="preserve"> Goodwood</w:t>
      </w:r>
      <w:r w:rsidR="0002612E">
        <w:t xml:space="preserve"> in West Sussex. </w:t>
      </w:r>
      <w:r>
        <w:t xml:space="preserve">Together, they applied their </w:t>
      </w:r>
      <w:r w:rsidRPr="00EE7D87">
        <w:t>shared expertise and ingenuity</w:t>
      </w:r>
      <w:r>
        <w:t xml:space="preserve"> to </w:t>
      </w:r>
      <w:r w:rsidRPr="00EE7D87">
        <w:t xml:space="preserve">ensure </w:t>
      </w:r>
      <w:r>
        <w:t xml:space="preserve">every </w:t>
      </w:r>
      <w:r w:rsidRPr="00EE7D87">
        <w:t xml:space="preserve">individual </w:t>
      </w:r>
      <w:r w:rsidR="00F70C06">
        <w:t xml:space="preserve">component </w:t>
      </w:r>
      <w:r>
        <w:t>embodies the finest traditions of both houses.</w:t>
      </w:r>
    </w:p>
    <w:p w14:paraId="039C350A" w14:textId="621F7D4B" w:rsidR="0002612E" w:rsidRDefault="00F70C06" w:rsidP="00F70C06">
      <w:r>
        <w:t xml:space="preserve">The interior is finished predominantly in Hermès </w:t>
      </w:r>
      <w:proofErr w:type="spellStart"/>
      <w:r>
        <w:t>Enea</w:t>
      </w:r>
      <w:proofErr w:type="spellEnd"/>
      <w:r>
        <w:t xml:space="preserve"> Green leather, extending to details </w:t>
      </w:r>
      <w:r w:rsidR="00A40B57">
        <w:t xml:space="preserve">that include </w:t>
      </w:r>
      <w:r>
        <w:t>the</w:t>
      </w:r>
      <w:r w:rsidR="00627FF0">
        <w:t xml:space="preserve"> immediate </w:t>
      </w:r>
      <w:proofErr w:type="gramStart"/>
      <w:r w:rsidR="00627FF0">
        <w:t>touch-points</w:t>
      </w:r>
      <w:proofErr w:type="gramEnd"/>
      <w:r w:rsidR="00627FF0">
        <w:t xml:space="preserve"> of the client; for example, the</w:t>
      </w:r>
      <w:r>
        <w:t xml:space="preserve"> steering whe</w:t>
      </w:r>
      <w:r w:rsidRPr="00AF6B01">
        <w:t>el</w:t>
      </w:r>
      <w:r w:rsidR="00627FF0" w:rsidRPr="00AF6B01">
        <w:t xml:space="preserve">, </w:t>
      </w:r>
      <w:r w:rsidR="003152BC">
        <w:t>duchess</w:t>
      </w:r>
      <w:r w:rsidR="003152BC" w:rsidRPr="00AF6B01">
        <w:t xml:space="preserve"> </w:t>
      </w:r>
      <w:r w:rsidRPr="00AF6B01">
        <w:t>handles</w:t>
      </w:r>
      <w:r w:rsidR="00627FF0" w:rsidRPr="00AF6B01">
        <w:t>,</w:t>
      </w:r>
      <w:r>
        <w:t xml:space="preserve"> gear selector and </w:t>
      </w:r>
      <w:r w:rsidR="00627FF0">
        <w:t>the</w:t>
      </w:r>
      <w:r>
        <w:t xml:space="preserve"> rotary </w:t>
      </w:r>
      <w:r w:rsidR="00627FF0">
        <w:t>controls for the motor car’s climate setting</w:t>
      </w:r>
      <w:r w:rsidR="0002612E">
        <w:t>s</w:t>
      </w:r>
      <w:r w:rsidR="00627FF0">
        <w:t xml:space="preserve">. </w:t>
      </w:r>
    </w:p>
    <w:p w14:paraId="7D0FC82F" w14:textId="6D16A0C0" w:rsidR="004920EF" w:rsidRDefault="00627FF0" w:rsidP="00F70C06">
      <w:r>
        <w:t xml:space="preserve">The </w:t>
      </w:r>
      <w:r w:rsidR="00D57E17" w:rsidRPr="00F05822">
        <w:t>Hermès</w:t>
      </w:r>
      <w:r>
        <w:t xml:space="preserve"> leather</w:t>
      </w:r>
      <w:r w:rsidR="00F70C06">
        <w:t xml:space="preserve"> flow</w:t>
      </w:r>
      <w:r w:rsidR="00A40B57">
        <w:t>s</w:t>
      </w:r>
      <w:r w:rsidR="00F70C06">
        <w:t xml:space="preserve"> around the upper instrument panel, interior pillars and </w:t>
      </w:r>
      <w:r w:rsidR="00D57E17">
        <w:t>parcel shelf</w:t>
      </w:r>
      <w:r w:rsidR="00F70C06">
        <w:t xml:space="preserve">. </w:t>
      </w:r>
      <w:r w:rsidR="004920EF">
        <w:t xml:space="preserve">It also enrobes less visible surfaces including the </w:t>
      </w:r>
      <w:r w:rsidR="004920EF" w:rsidRPr="004920EF">
        <w:t>glove</w:t>
      </w:r>
      <w:r w:rsidR="00D57E17">
        <w:t xml:space="preserve"> compartment</w:t>
      </w:r>
      <w:r w:rsidR="004920EF">
        <w:t xml:space="preserve"> and </w:t>
      </w:r>
      <w:r w:rsidR="00D57E17">
        <w:t>luggage compartment lining</w:t>
      </w:r>
      <w:r w:rsidR="004920EF" w:rsidRPr="004920EF">
        <w:t xml:space="preserve">, centre console, decanter </w:t>
      </w:r>
      <w:r w:rsidR="00A40B57">
        <w:t xml:space="preserve">stowage compartment </w:t>
      </w:r>
      <w:r w:rsidR="004920EF" w:rsidRPr="004920EF">
        <w:t xml:space="preserve">and </w:t>
      </w:r>
      <w:r>
        <w:t>Champagne cooler</w:t>
      </w:r>
      <w:r w:rsidR="004920EF">
        <w:t>. In a sign of the project's truly collaborative nature, and the two makers' mutual esteem, t</w:t>
      </w:r>
      <w:r w:rsidR="004920EF" w:rsidRPr="004920EF">
        <w:t>he glove</w:t>
      </w:r>
      <w:r w:rsidR="00D57E17">
        <w:t xml:space="preserve"> compartment</w:t>
      </w:r>
      <w:r w:rsidR="004920EF" w:rsidRPr="004920EF">
        <w:t xml:space="preserve"> lid is embossed with </w:t>
      </w:r>
      <w:r w:rsidR="004920EF">
        <w:t xml:space="preserve">the </w:t>
      </w:r>
      <w:r w:rsidR="006B6A3A">
        <w:t xml:space="preserve">signature </w:t>
      </w:r>
      <w:proofErr w:type="spellStart"/>
      <w:r w:rsidR="004920EF" w:rsidRPr="004920EF">
        <w:rPr>
          <w:i/>
          <w:iCs/>
        </w:rPr>
        <w:t>Habill</w:t>
      </w:r>
      <w:r w:rsidR="004920EF">
        <w:rPr>
          <w:i/>
          <w:iCs/>
        </w:rPr>
        <w:t>é</w:t>
      </w:r>
      <w:proofErr w:type="spellEnd"/>
      <w:r w:rsidR="004920EF" w:rsidRPr="004920EF">
        <w:rPr>
          <w:i/>
          <w:iCs/>
        </w:rPr>
        <w:t xml:space="preserve"> par Hermès Paris</w:t>
      </w:r>
      <w:r w:rsidR="004920EF" w:rsidRPr="004920EF">
        <w:t>.</w:t>
      </w:r>
    </w:p>
    <w:p w14:paraId="765DC7B3" w14:textId="1821E548" w:rsidR="00F70C06" w:rsidRDefault="004920EF" w:rsidP="00F70C06">
      <w:r>
        <w:t>D</w:t>
      </w:r>
      <w:r w:rsidR="00F70C06">
        <w:t xml:space="preserve">elicate </w:t>
      </w:r>
      <w:r w:rsidR="00F05822" w:rsidRPr="00F05822">
        <w:t>Hermès</w:t>
      </w:r>
      <w:r w:rsidR="00F70C06">
        <w:t xml:space="preserve"> </w:t>
      </w:r>
      <w:r w:rsidR="006B6A3A">
        <w:t>p</w:t>
      </w:r>
      <w:r w:rsidR="00F70C06">
        <w:t xml:space="preserve">iping adorns the headrest cushions and calf supports of the rear seats, while soft Seashell White accents and matching lambswool </w:t>
      </w:r>
      <w:r w:rsidR="005A316B">
        <w:t>floor mats</w:t>
      </w:r>
      <w:r w:rsidR="00F70C06">
        <w:t xml:space="preserve"> create a sense of light and space throughout. </w:t>
      </w:r>
    </w:p>
    <w:p w14:paraId="35B808A3" w14:textId="6765B4A0" w:rsidR="00EE7D87" w:rsidRDefault="004920EF" w:rsidP="00F70C06">
      <w:r>
        <w:t xml:space="preserve">The interior is also replete with </w:t>
      </w:r>
      <w:r w:rsidR="00F70C06">
        <w:t xml:space="preserve">examples of Rolls-Royce Bespoke </w:t>
      </w:r>
      <w:r>
        <w:t xml:space="preserve">design and </w:t>
      </w:r>
      <w:r w:rsidR="00F70C06">
        <w:t>handcraftsmanship</w:t>
      </w:r>
      <w:r>
        <w:t>.</w:t>
      </w:r>
      <w:r w:rsidR="00F70C06">
        <w:t xml:space="preserve"> </w:t>
      </w:r>
      <w:r w:rsidR="00054FD1">
        <w:t>W</w:t>
      </w:r>
      <w:r w:rsidR="00F70C06">
        <w:t>ooden speaker frets</w:t>
      </w:r>
      <w:r>
        <w:t xml:space="preserve">, for example, </w:t>
      </w:r>
      <w:r w:rsidR="00F70C06">
        <w:t xml:space="preserve">are formed by </w:t>
      </w:r>
      <w:r>
        <w:t xml:space="preserve">meticulously </w:t>
      </w:r>
      <w:r w:rsidR="00F70C06">
        <w:t>perforatin</w:t>
      </w:r>
      <w:r>
        <w:t xml:space="preserve">g </w:t>
      </w:r>
      <w:r w:rsidR="005A316B">
        <w:t xml:space="preserve">the </w:t>
      </w:r>
      <w:r w:rsidR="00F70C06">
        <w:t xml:space="preserve">Open Pore Royal Walnut veneer applied to </w:t>
      </w:r>
      <w:r>
        <w:t xml:space="preserve">the </w:t>
      </w:r>
      <w:r w:rsidR="00F70C06">
        <w:t>doors</w:t>
      </w:r>
      <w:r w:rsidR="00054FD1">
        <w:t>, creating</w:t>
      </w:r>
      <w:r>
        <w:t xml:space="preserve"> </w:t>
      </w:r>
      <w:r w:rsidR="00F70C06">
        <w:t>a seamless</w:t>
      </w:r>
      <w:r w:rsidR="005A316B">
        <w:t>, textured aesthetic and delicate haptics</w:t>
      </w:r>
      <w:r>
        <w:t xml:space="preserve">. </w:t>
      </w:r>
      <w:r w:rsidR="00F70C06">
        <w:t xml:space="preserve">Open Pore Royal Walnut is </w:t>
      </w:r>
      <w:r w:rsidR="00054FD1">
        <w:t>additionally</w:t>
      </w:r>
      <w:r w:rsidR="00F70C06">
        <w:t xml:space="preserve"> applied to the centre and rear consoles and picnic table backs</w:t>
      </w:r>
      <w:r>
        <w:t>; in another</w:t>
      </w:r>
      <w:r w:rsidRPr="004920EF">
        <w:t xml:space="preserve"> first for </w:t>
      </w:r>
      <w:r>
        <w:t>R</w:t>
      </w:r>
      <w:r w:rsidRPr="004920EF">
        <w:t xml:space="preserve">olls-Royce, </w:t>
      </w:r>
      <w:r>
        <w:t xml:space="preserve">the </w:t>
      </w:r>
      <w:r w:rsidR="0077757B">
        <w:t>i</w:t>
      </w:r>
      <w:r>
        <w:t xml:space="preserve">nterior features </w:t>
      </w:r>
      <w:r w:rsidRPr="004920EF">
        <w:t>Herm</w:t>
      </w:r>
      <w:r>
        <w:t>ès</w:t>
      </w:r>
      <w:r w:rsidRPr="004920EF">
        <w:t xml:space="preserve"> ‘Toile H’ </w:t>
      </w:r>
      <w:r>
        <w:t xml:space="preserve">canvas on </w:t>
      </w:r>
      <w:r w:rsidRPr="004920EF">
        <w:t>the door armrests, centre and rear console</w:t>
      </w:r>
      <w:r w:rsidR="005A316B">
        <w:t xml:space="preserve">s </w:t>
      </w:r>
      <w:r w:rsidRPr="004920EF">
        <w:t>and</w:t>
      </w:r>
      <w:r>
        <w:t>,</w:t>
      </w:r>
      <w:r w:rsidRPr="004920EF">
        <w:t xml:space="preserve"> most notably</w:t>
      </w:r>
      <w:r>
        <w:t>,</w:t>
      </w:r>
      <w:r w:rsidRPr="004920EF">
        <w:t xml:space="preserve"> the </w:t>
      </w:r>
      <w:r>
        <w:t xml:space="preserve">signature </w:t>
      </w:r>
      <w:r w:rsidR="006B6A3A">
        <w:t>h</w:t>
      </w:r>
      <w:r w:rsidRPr="004920EF">
        <w:t>eadliner</w:t>
      </w:r>
      <w:r w:rsidR="00F70C06">
        <w:t>.</w:t>
      </w:r>
    </w:p>
    <w:p w14:paraId="3977D9AF" w14:textId="01775B54" w:rsidR="00EA25FD" w:rsidRDefault="00EA25FD" w:rsidP="00EA25FD">
      <w:r w:rsidRPr="00EA25FD">
        <w:t>Herm</w:t>
      </w:r>
      <w:r>
        <w:t>è</w:t>
      </w:r>
      <w:r w:rsidRPr="00EA25FD">
        <w:t xml:space="preserve">s </w:t>
      </w:r>
      <w:r>
        <w:t>brings its distinctive equestrian heritage</w:t>
      </w:r>
      <w:r w:rsidR="006B6A3A">
        <w:t xml:space="preserve"> and innovative craftsmanship know-how</w:t>
      </w:r>
      <w:r>
        <w:t xml:space="preserve"> to the </w:t>
      </w:r>
      <w:r w:rsidR="006B6A3A">
        <w:t>car</w:t>
      </w:r>
      <w:r>
        <w:t>, with t</w:t>
      </w:r>
      <w:r w:rsidRPr="00EA25FD">
        <w:t xml:space="preserve">he leather upholstery </w:t>
      </w:r>
      <w:r w:rsidR="0002612E">
        <w:t>created</w:t>
      </w:r>
      <w:r>
        <w:t xml:space="preserve"> using stitching and edge-painting techniques originally employed by master saddlers. For </w:t>
      </w:r>
      <w:r w:rsidR="00054FD1">
        <w:t>Phantom’s</w:t>
      </w:r>
      <w:r>
        <w:t xml:space="preserve"> Gallery, a feature unique to </w:t>
      </w:r>
      <w:r w:rsidR="00054FD1">
        <w:t>Rolls-Royce</w:t>
      </w:r>
      <w:r w:rsidR="0002612E">
        <w:t>,</w:t>
      </w:r>
      <w:r>
        <w:t xml:space="preserve"> that runs the length of the </w:t>
      </w:r>
      <w:r w:rsidR="005A316B">
        <w:t xml:space="preserve">motor car’s fascia, </w:t>
      </w:r>
      <w:r w:rsidRPr="00EA25FD">
        <w:t>Herm</w:t>
      </w:r>
      <w:r>
        <w:t>è</w:t>
      </w:r>
      <w:r w:rsidRPr="00EA25FD">
        <w:t xml:space="preserve">s </w:t>
      </w:r>
      <w:r>
        <w:t xml:space="preserve">commissioned an </w:t>
      </w:r>
      <w:r w:rsidRPr="00EA25FD">
        <w:t xml:space="preserve">artwork based on a design by </w:t>
      </w:r>
      <w:r w:rsidR="00C95A3C">
        <w:t xml:space="preserve">the celebrated French artist and illustrator </w:t>
      </w:r>
      <w:r w:rsidRPr="00EA25FD">
        <w:t xml:space="preserve">Pierre </w:t>
      </w:r>
      <w:proofErr w:type="spellStart"/>
      <w:r w:rsidRPr="00EA25FD">
        <w:t>P</w:t>
      </w:r>
      <w:r w:rsidR="008233CE">
        <w:t>é</w:t>
      </w:r>
      <w:r w:rsidRPr="00EA25FD">
        <w:t>ron</w:t>
      </w:r>
      <w:proofErr w:type="spellEnd"/>
      <w:r w:rsidR="00C95A3C">
        <w:t xml:space="preserve"> </w:t>
      </w:r>
      <w:r w:rsidR="00C95A3C" w:rsidRPr="00C95A3C">
        <w:t>(1905–1988)</w:t>
      </w:r>
      <w:r w:rsidR="008233CE">
        <w:t xml:space="preserve"> who </w:t>
      </w:r>
      <w:r w:rsidR="00C95A3C">
        <w:t xml:space="preserve">created many of the </w:t>
      </w:r>
      <w:r w:rsidR="00D53869">
        <w:t>H</w:t>
      </w:r>
      <w:r w:rsidR="00C95A3C">
        <w:t>ouse's iconic scarves</w:t>
      </w:r>
      <w:r>
        <w:t xml:space="preserve">. The work, inspired by the famous Hermès horse </w:t>
      </w:r>
      <w:r>
        <w:lastRenderedPageBreak/>
        <w:t xml:space="preserve">motif, is hand-painted on </w:t>
      </w:r>
      <w:r w:rsidRPr="00EA25FD">
        <w:t xml:space="preserve">Open Pore Royal Walnut </w:t>
      </w:r>
      <w:r w:rsidR="00054FD1">
        <w:t xml:space="preserve">and is presented as though staged in an art gallery, </w:t>
      </w:r>
      <w:r>
        <w:t>behind glass.</w:t>
      </w:r>
    </w:p>
    <w:p w14:paraId="596D9A1C" w14:textId="36CE8CF6" w:rsidR="00187A98" w:rsidRDefault="00D57E17" w:rsidP="00A92BC9">
      <w:proofErr w:type="spellStart"/>
      <w:r>
        <w:t>Torsten</w:t>
      </w:r>
      <w:proofErr w:type="spellEnd"/>
      <w:r w:rsidR="001F1656">
        <w:t xml:space="preserve"> Müller-</w:t>
      </w:r>
      <w:proofErr w:type="spellStart"/>
      <w:r w:rsidR="001F1656">
        <w:t>Ötvös</w:t>
      </w:r>
      <w:proofErr w:type="spellEnd"/>
      <w:r w:rsidR="001F1656">
        <w:t xml:space="preserve"> added</w:t>
      </w:r>
      <w:r w:rsidR="00054FD1">
        <w:t>, “This</w:t>
      </w:r>
      <w:r w:rsidR="00245D20">
        <w:t xml:space="preserve"> majestic</w:t>
      </w:r>
      <w:r w:rsidR="0002612E">
        <w:t xml:space="preserve"> and tasteful </w:t>
      </w:r>
      <w:r w:rsidR="00054FD1">
        <w:t xml:space="preserve">Rolls-Royce </w:t>
      </w:r>
      <w:r w:rsidR="00245D20">
        <w:t xml:space="preserve">Phantom demonstrates what </w:t>
      </w:r>
      <w:r w:rsidR="00EA25FD">
        <w:t>i</w:t>
      </w:r>
      <w:r w:rsidR="00245D20">
        <w:t>s possible when talented people from two of the world's great houses work closely together alongside a far-sighted, inspirational client</w:t>
      </w:r>
      <w:r w:rsidR="005C26D6">
        <w:t xml:space="preserve"> like </w:t>
      </w:r>
      <w:proofErr w:type="spellStart"/>
      <w:r w:rsidR="005C26D6" w:rsidRPr="005C26D6">
        <w:t>Maezawa</w:t>
      </w:r>
      <w:proofErr w:type="spellEnd"/>
      <w:r w:rsidR="005C26D6" w:rsidRPr="005C26D6">
        <w:t>-san</w:t>
      </w:r>
      <w:r w:rsidR="00245D20">
        <w:t xml:space="preserve">. It is a meeting of minds, </w:t>
      </w:r>
      <w:r w:rsidR="006B6A3A">
        <w:t>expertise</w:t>
      </w:r>
      <w:r w:rsidR="00245D20">
        <w:t xml:space="preserve">, visions and </w:t>
      </w:r>
      <w:r w:rsidR="002F7098">
        <w:t>skill</w:t>
      </w:r>
      <w:r w:rsidR="00245D20">
        <w:t xml:space="preserve"> that represents the very best of our respective </w:t>
      </w:r>
      <w:r w:rsidR="002F7098">
        <w:t>crafts</w:t>
      </w:r>
      <w:r w:rsidR="00245D20">
        <w:t>people and capabilities."</w:t>
      </w:r>
    </w:p>
    <w:p w14:paraId="11A53A73" w14:textId="0D8609B1" w:rsidR="00F37825" w:rsidRDefault="00F1660F" w:rsidP="00F1660F">
      <w:r>
        <w:t>-E</w:t>
      </w:r>
      <w:r w:rsidR="00FC0A30">
        <w:t>NDS</w:t>
      </w:r>
      <w:r>
        <w:t>-</w:t>
      </w:r>
    </w:p>
    <w:p w14:paraId="1E232777" w14:textId="77777777" w:rsidR="000467B1" w:rsidRDefault="000467B1" w:rsidP="0095757C">
      <w:pPr>
        <w:pStyle w:val="Heading2"/>
      </w:pPr>
    </w:p>
    <w:p w14:paraId="0589EBD0" w14:textId="20F97C52" w:rsidR="001F6D78" w:rsidRDefault="001F6D78" w:rsidP="0095757C">
      <w:pPr>
        <w:pStyle w:val="Heading2"/>
      </w:pPr>
      <w:r>
        <w:t>FURTHER INFORMATION</w:t>
      </w:r>
    </w:p>
    <w:p w14:paraId="0F9558D1" w14:textId="77777777" w:rsidR="00746AA4" w:rsidRDefault="00746AA4" w:rsidP="00746AA4">
      <w:r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825BFE">
          <w:rPr>
            <w:rStyle w:val="Hyperlink"/>
            <w:b/>
            <w:bCs/>
          </w:rPr>
          <w:t>PressClub</w:t>
        </w:r>
        <w:proofErr w:type="spellEnd"/>
      </w:hyperlink>
      <w:r>
        <w:t>.</w:t>
      </w:r>
    </w:p>
    <w:p w14:paraId="6F7D09C3" w14:textId="77777777" w:rsidR="00746AA4" w:rsidRDefault="00746AA4" w:rsidP="00746AA4">
      <w:r w:rsidRPr="00746AA4">
        <w:t xml:space="preserve">You can also follow marque on social media: </w:t>
      </w:r>
      <w:hyperlink r:id="rId8" w:history="1">
        <w:r w:rsidRPr="00746AA4">
          <w:rPr>
            <w:rStyle w:val="Hyperlink"/>
            <w:b/>
            <w:bCs/>
          </w:rPr>
          <w:t>LinkedIn</w:t>
        </w:r>
      </w:hyperlink>
      <w:r w:rsidRPr="00746AA4">
        <w:t xml:space="preserve">; </w:t>
      </w:r>
      <w:hyperlink r:id="rId9" w:history="1">
        <w:r w:rsidRPr="00746AA4">
          <w:rPr>
            <w:rStyle w:val="Hyperlink"/>
          </w:rPr>
          <w:t>YouTube</w:t>
        </w:r>
      </w:hyperlink>
      <w:r w:rsidRPr="00746AA4">
        <w:t>;</w:t>
      </w:r>
      <w:r w:rsidRPr="00746AA4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746AA4">
          <w:rPr>
            <w:rStyle w:val="Hyperlink"/>
            <w:b/>
            <w:bCs/>
          </w:rPr>
          <w:t>Twitter</w:t>
        </w:r>
      </w:hyperlink>
      <w:r w:rsidRPr="00746AA4">
        <w:t xml:space="preserve">; </w:t>
      </w:r>
      <w:hyperlink r:id="rId11" w:history="1">
        <w:r w:rsidRPr="00746AA4">
          <w:rPr>
            <w:rStyle w:val="Hyperlink"/>
          </w:rPr>
          <w:t>Instagram</w:t>
        </w:r>
      </w:hyperlink>
      <w:r w:rsidRPr="00746AA4">
        <w:t xml:space="preserve">; and </w:t>
      </w:r>
      <w:hyperlink r:id="rId12" w:history="1">
        <w:r w:rsidRPr="00746AA4">
          <w:rPr>
            <w:rStyle w:val="Hyperlink"/>
          </w:rPr>
          <w:t>Facebook</w:t>
        </w:r>
      </w:hyperlink>
      <w:r w:rsidRPr="00746AA4">
        <w:t>.</w:t>
      </w:r>
    </w:p>
    <w:p w14:paraId="00942835" w14:textId="52424E3C" w:rsidR="001F6D78" w:rsidRDefault="001F6D78" w:rsidP="0095757C">
      <w:pPr>
        <w:pStyle w:val="Heading2"/>
      </w:pPr>
      <w:r>
        <w:t>EDITORS’ NOTES</w:t>
      </w:r>
    </w:p>
    <w:p w14:paraId="174807C1" w14:textId="77777777" w:rsidR="003429E4" w:rsidRDefault="003429E4" w:rsidP="003429E4"/>
    <w:p w14:paraId="00709960" w14:textId="7AB89C10" w:rsidR="003429E4" w:rsidRDefault="003429E4" w:rsidP="003429E4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55BFA714" w14:textId="590F5359" w:rsidR="003429E4" w:rsidRDefault="003429E4" w:rsidP="00FC0A30"/>
    <w:p w14:paraId="255A278A" w14:textId="7E416D70" w:rsidR="003429E4" w:rsidRDefault="003429E4" w:rsidP="00FC0A30">
      <w:r>
        <w:t>Gallery artwork Copyright Pierre Peron</w:t>
      </w:r>
    </w:p>
    <w:p w14:paraId="1555DE0D" w14:textId="31E47B47" w:rsidR="00FC0A30" w:rsidRPr="00FC0A30" w:rsidRDefault="00FC0A30" w:rsidP="004C4BC8">
      <w:proofErr w:type="spellStart"/>
      <w:r>
        <w:t>Oribe</w:t>
      </w:r>
      <w:proofErr w:type="spellEnd"/>
      <w:r>
        <w:t xml:space="preserve"> Ware photographs by Kaoru Yamada</w:t>
      </w:r>
    </w:p>
    <w:p w14:paraId="7257FDCB" w14:textId="77777777" w:rsidR="00F37825" w:rsidRDefault="00F37825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lastRenderedPageBreak/>
        <w:br w:type="page"/>
      </w:r>
    </w:p>
    <w:p w14:paraId="297F5A9C" w14:textId="0A261749" w:rsidR="0095757C" w:rsidRDefault="001F6D78" w:rsidP="0095757C">
      <w:pPr>
        <w:pStyle w:val="Heading2"/>
      </w:pPr>
      <w:r>
        <w:lastRenderedPageBreak/>
        <w:t>CONTACTS | Goodwood</w:t>
      </w:r>
    </w:p>
    <w:p w14:paraId="15C3D36A" w14:textId="77777777" w:rsidR="00977851" w:rsidRPr="00977851" w:rsidRDefault="00977851" w:rsidP="00977851">
      <w:pPr>
        <w:pStyle w:val="NoSpacing"/>
      </w:pPr>
    </w:p>
    <w:p w14:paraId="431B7CBB" w14:textId="27E87734" w:rsidR="00746AA4" w:rsidRDefault="00746AA4" w:rsidP="00746AA4">
      <w:r w:rsidRPr="00AD68C8">
        <w:rPr>
          <w:rFonts w:ascii="Riviera Nights Bold" w:hAnsi="Riviera Nights Bold"/>
          <w:b/>
          <w:bCs/>
        </w:rPr>
        <w:t>Director of Global Communications</w:t>
      </w:r>
      <w:r>
        <w:t xml:space="preserve"> </w:t>
      </w:r>
      <w:r>
        <w:br/>
      </w:r>
      <w:r w:rsidRPr="00AD68C8">
        <w:t>Richard Carter</w:t>
      </w:r>
      <w:r>
        <w:br/>
      </w:r>
      <w:r w:rsidRPr="00AD68C8">
        <w:t>+44 (0) 1243 384060</w:t>
      </w:r>
      <w:r>
        <w:t xml:space="preserve"> / </w:t>
      </w:r>
      <w:hyperlink r:id="rId13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08CE5C8" w14:textId="3D615D23" w:rsidR="00746AA4" w:rsidRDefault="00746AA4" w:rsidP="00746AA4">
      <w:r w:rsidRPr="00AD68C8">
        <w:rPr>
          <w:rFonts w:ascii="Riviera Nights Bold" w:hAnsi="Riviera Nights Bold"/>
          <w:b/>
          <w:bCs/>
        </w:rPr>
        <w:t>Head of Corporate Relations</w:t>
      </w:r>
      <w:r w:rsidRPr="00AD68C8">
        <w:rPr>
          <w:rFonts w:ascii="Riviera Nights Bold" w:hAnsi="Riviera Nights Bold"/>
          <w:b/>
          <w:bCs/>
        </w:rPr>
        <w:br/>
      </w:r>
      <w:r>
        <w:t>Andrew Ball</w:t>
      </w:r>
      <w:r>
        <w:br/>
        <w:t xml:space="preserve">+44 (0) 7185 244064 / </w:t>
      </w:r>
      <w:hyperlink r:id="rId14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857E6F4" w14:textId="147A0C1E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Head of </w:t>
      </w:r>
      <w:r>
        <w:rPr>
          <w:rFonts w:ascii="Riviera Nights Bold" w:hAnsi="Riviera Nights Bold"/>
          <w:b/>
          <w:bCs/>
        </w:rPr>
        <w:t>Global Lifestyle Communications</w:t>
      </w:r>
      <w:r w:rsidRPr="00AD68C8">
        <w:rPr>
          <w:rFonts w:ascii="Riviera Nights Bold" w:hAnsi="Riviera Nights Bold"/>
          <w:b/>
          <w:bCs/>
        </w:rPr>
        <w:br/>
      </w:r>
      <w:r>
        <w:t>Emma Rickett</w:t>
      </w:r>
      <w:r>
        <w:br/>
        <w:t xml:space="preserve">+44 (0) </w:t>
      </w:r>
      <w:r w:rsidRPr="00BC6F52">
        <w:t>7815 244061</w:t>
      </w:r>
      <w:r>
        <w:t xml:space="preserve"> / </w:t>
      </w:r>
      <w:hyperlink r:id="rId15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2F43C215" w14:textId="2147A11C" w:rsidR="00746AA4" w:rsidRDefault="00746AA4" w:rsidP="00746AA4">
      <w:r w:rsidRPr="00AD68C8">
        <w:rPr>
          <w:rFonts w:ascii="Riviera Nights Bold" w:hAnsi="Riviera Nights Bold"/>
          <w:b/>
          <w:bCs/>
        </w:rPr>
        <w:t>Head of Global Product Communications</w:t>
      </w:r>
      <w:r w:rsidRPr="00AD68C8">
        <w:rPr>
          <w:rFonts w:ascii="Riviera Nights Bold" w:hAnsi="Riviera Nights Bold"/>
          <w:b/>
          <w:bCs/>
        </w:rPr>
        <w:br/>
      </w:r>
      <w:r>
        <w:t>Matthew Jones</w:t>
      </w:r>
      <w:r>
        <w:br/>
        <w:t xml:space="preserve">+44 (0) 7815 245929 / </w:t>
      </w:r>
      <w:hyperlink r:id="rId16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579763F" w14:textId="77777777" w:rsidR="00746AA4" w:rsidRPr="00426DAA" w:rsidRDefault="00746AA4" w:rsidP="00746AA4">
      <w:pPr>
        <w:rPr>
          <w:b/>
          <w:bCs/>
        </w:rPr>
      </w:pPr>
    </w:p>
    <w:p w14:paraId="26CE146E" w14:textId="77777777" w:rsidR="00746AA4" w:rsidRDefault="00746AA4">
      <w:pPr>
        <w:spacing w:line="259" w:lineRule="auto"/>
      </w:pPr>
      <w:r>
        <w:br w:type="page"/>
      </w:r>
    </w:p>
    <w:p w14:paraId="2FBA27D4" w14:textId="1538E248" w:rsidR="00746AA4" w:rsidRDefault="00746AA4" w:rsidP="00746AA4">
      <w:r w:rsidRPr="00426DAA">
        <w:lastRenderedPageBreak/>
        <w:t>CONTACTS | REGIONAL</w:t>
      </w:r>
      <w:r>
        <w:br/>
      </w:r>
      <w:r>
        <w:rPr>
          <w:rFonts w:ascii="Riviera Nights Bold" w:hAnsi="Riviera Nights Bold"/>
          <w:b/>
          <w:bCs/>
        </w:rPr>
        <w:br/>
      </w:r>
      <w:r w:rsidRPr="00AD68C8">
        <w:rPr>
          <w:rFonts w:ascii="Riviera Nights Bold" w:hAnsi="Riviera Nights Bold"/>
          <w:b/>
          <w:bCs/>
        </w:rPr>
        <w:t>Asia Pacific – North</w:t>
      </w:r>
      <w:r>
        <w:br/>
        <w:t>Rosemary Mitchell</w:t>
      </w:r>
      <w:r>
        <w:br/>
        <w:t xml:space="preserve">+81 (0) 3 6259 8888 / </w:t>
      </w:r>
      <w:hyperlink r:id="rId17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396BACC" w14:textId="355A580D" w:rsidR="00746AA4" w:rsidRDefault="00746AA4" w:rsidP="00746AA4">
      <w:r w:rsidRPr="00AD68C8">
        <w:rPr>
          <w:rFonts w:ascii="Riviera Nights Bold" w:hAnsi="Riviera Nights Bold"/>
          <w:b/>
          <w:bCs/>
        </w:rPr>
        <w:t>Asia Pacific – South</w:t>
      </w:r>
      <w:r>
        <w:br/>
        <w:t xml:space="preserve">Hal </w:t>
      </w:r>
      <w:proofErr w:type="spellStart"/>
      <w:r>
        <w:t>Serudin</w:t>
      </w:r>
      <w:proofErr w:type="spellEnd"/>
      <w:r>
        <w:br/>
      </w:r>
      <w:r w:rsidRPr="008A2124">
        <w:t>+65 8161 2843</w:t>
      </w:r>
      <w:r>
        <w:t xml:space="preserve"> / </w:t>
      </w:r>
      <w:hyperlink r:id="rId18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888E23A" w14:textId="5F3ECAAA" w:rsidR="00746AA4" w:rsidRDefault="00746AA4" w:rsidP="00746AA4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 xml:space="preserve">Ruth </w:t>
      </w:r>
      <w:proofErr w:type="spellStart"/>
      <w:r>
        <w:t>Hilse</w:t>
      </w:r>
      <w:proofErr w:type="spellEnd"/>
      <w:r>
        <w:br/>
        <w:t xml:space="preserve">+49 (0) 89 382 60064 / </w:t>
      </w:r>
      <w:hyperlink r:id="rId19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65B94CC" w14:textId="06AD2842" w:rsidR="00746AA4" w:rsidRDefault="00746AA4" w:rsidP="00746AA4">
      <w:r>
        <w:rPr>
          <w:rFonts w:ascii="Riviera Nights Bold" w:hAnsi="Riviera Nights Bold"/>
          <w:b/>
          <w:bCs/>
        </w:rPr>
        <w:t>Central/Eastern Europe and CIS</w:t>
      </w:r>
      <w:r>
        <w:br/>
        <w:t xml:space="preserve">Frank </w:t>
      </w:r>
      <w:proofErr w:type="spellStart"/>
      <w:r>
        <w:t>Tiemann</w:t>
      </w:r>
      <w:proofErr w:type="spellEnd"/>
      <w:r>
        <w:br/>
      </w:r>
      <w:r w:rsidRPr="008A2124">
        <w:t>+49 (0) 160 9697 5807</w:t>
      </w:r>
      <w:r>
        <w:t xml:space="preserve"> / </w:t>
      </w:r>
      <w:hyperlink r:id="rId20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2684C20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China</w:t>
      </w:r>
      <w:r>
        <w:br/>
        <w:t>Anna Xu</w:t>
      </w:r>
      <w:r>
        <w:br/>
        <w:t xml:space="preserve">+86 10 84558037 / </w:t>
      </w:r>
      <w:hyperlink r:id="rId21" w:history="1">
        <w:r w:rsidRPr="00825BFE">
          <w:rPr>
            <w:rStyle w:val="Hyperlink"/>
          </w:rPr>
          <w:t>Email</w:t>
        </w:r>
      </w:hyperlink>
    </w:p>
    <w:p w14:paraId="463D1E53" w14:textId="3BF3F763" w:rsidR="00746AA4" w:rsidRDefault="00746AA4" w:rsidP="00746AA4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 xml:space="preserve">Rami </w:t>
      </w:r>
      <w:proofErr w:type="spellStart"/>
      <w:r>
        <w:t>Joudi</w:t>
      </w:r>
      <w:proofErr w:type="spellEnd"/>
      <w:r>
        <w:br/>
        <w:t xml:space="preserve">+971 56 171 7883 / </w:t>
      </w:r>
      <w:hyperlink r:id="rId22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31C1208F" w14:textId="08729A24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Russia </w:t>
      </w:r>
      <w:r>
        <w:br/>
        <w:t xml:space="preserve">Malika </w:t>
      </w:r>
      <w:proofErr w:type="spellStart"/>
      <w:r>
        <w:t>Abdullaeva</w:t>
      </w:r>
      <w:proofErr w:type="spellEnd"/>
      <w:r>
        <w:br/>
        <w:t xml:space="preserve">+7 916 449 86 22 / </w:t>
      </w:r>
      <w:hyperlink r:id="rId23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90ACF96" w14:textId="45D1C5A9" w:rsidR="00746AA4" w:rsidRDefault="00746AA4" w:rsidP="00746AA4">
      <w:r>
        <w:rPr>
          <w:rFonts w:ascii="Riviera Nights Bold" w:hAnsi="Riviera Nights Bold"/>
          <w:b/>
          <w:bCs/>
        </w:rPr>
        <w:t>The Americas</w:t>
      </w:r>
      <w:r>
        <w:br/>
        <w:t xml:space="preserve">Gerry </w:t>
      </w:r>
      <w:proofErr w:type="spellStart"/>
      <w:r>
        <w:t>Spahn</w:t>
      </w:r>
      <w:proofErr w:type="spellEnd"/>
      <w:r>
        <w:br/>
        <w:t xml:space="preserve">+1 201 930 8308 / </w:t>
      </w:r>
      <w:hyperlink r:id="rId24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264D503" w14:textId="0AC50347" w:rsidR="00D61C0B" w:rsidRDefault="00D61C0B" w:rsidP="00746AA4"/>
    <w:sectPr w:rsidR="00D61C0B" w:rsidSect="00026089">
      <w:headerReference w:type="default" r:id="rId25"/>
      <w:footerReference w:type="default" r:id="rId26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3142E" w14:textId="77777777" w:rsidR="00B63B80" w:rsidRDefault="00B63B80" w:rsidP="001F6D78">
      <w:pPr>
        <w:spacing w:after="0" w:line="240" w:lineRule="auto"/>
      </w:pPr>
      <w:r>
        <w:separator/>
      </w:r>
    </w:p>
  </w:endnote>
  <w:endnote w:type="continuationSeparator" w:id="0">
    <w:p w14:paraId="77712945" w14:textId="77777777" w:rsidR="00B63B80" w:rsidRDefault="00B63B80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iviera Nights Light">
    <w:altName w:val="﷽﷽﷽﷽﷽﷽﷽﷽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﷽﷽﷽﷽﷽﷽﷽﷽Nights Bold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iviera Nights">
    <w:altName w:val="﷽﷽﷽﷽﷽﷽﷽﷽Nights"/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C98D1" w14:textId="77777777" w:rsidR="00B63B80" w:rsidRDefault="00B63B80" w:rsidP="001F6D78">
      <w:pPr>
        <w:spacing w:after="0" w:line="240" w:lineRule="auto"/>
      </w:pPr>
      <w:r>
        <w:separator/>
      </w:r>
    </w:p>
  </w:footnote>
  <w:footnote w:type="continuationSeparator" w:id="0">
    <w:p w14:paraId="1C3FFB64" w14:textId="77777777" w:rsidR="00B63B80" w:rsidRDefault="00B63B80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25377"/>
    <w:rsid w:val="00026089"/>
    <w:rsid w:val="0002612E"/>
    <w:rsid w:val="000351AC"/>
    <w:rsid w:val="000467B1"/>
    <w:rsid w:val="00054FD1"/>
    <w:rsid w:val="00064EC6"/>
    <w:rsid w:val="00072C75"/>
    <w:rsid w:val="000A6C3F"/>
    <w:rsid w:val="000B7D93"/>
    <w:rsid w:val="000C4BA2"/>
    <w:rsid w:val="000E76D4"/>
    <w:rsid w:val="00110741"/>
    <w:rsid w:val="00113DD3"/>
    <w:rsid w:val="001271F3"/>
    <w:rsid w:val="0013511D"/>
    <w:rsid w:val="00176947"/>
    <w:rsid w:val="00186D7E"/>
    <w:rsid w:val="00187A98"/>
    <w:rsid w:val="001B1675"/>
    <w:rsid w:val="001D3353"/>
    <w:rsid w:val="001D7447"/>
    <w:rsid w:val="001F1656"/>
    <w:rsid w:val="001F27D4"/>
    <w:rsid w:val="001F6D78"/>
    <w:rsid w:val="00206ECF"/>
    <w:rsid w:val="00220F1B"/>
    <w:rsid w:val="00245D20"/>
    <w:rsid w:val="00265077"/>
    <w:rsid w:val="00273B35"/>
    <w:rsid w:val="0028482A"/>
    <w:rsid w:val="002A7D1B"/>
    <w:rsid w:val="002B7736"/>
    <w:rsid w:val="002C7383"/>
    <w:rsid w:val="002D282B"/>
    <w:rsid w:val="002E3F9C"/>
    <w:rsid w:val="002F7098"/>
    <w:rsid w:val="0030391F"/>
    <w:rsid w:val="00310DA5"/>
    <w:rsid w:val="003152BC"/>
    <w:rsid w:val="003255BA"/>
    <w:rsid w:val="003429E4"/>
    <w:rsid w:val="003439B0"/>
    <w:rsid w:val="00357489"/>
    <w:rsid w:val="00377ADB"/>
    <w:rsid w:val="003A45F6"/>
    <w:rsid w:val="003F60D9"/>
    <w:rsid w:val="00400A11"/>
    <w:rsid w:val="00406E84"/>
    <w:rsid w:val="004277F2"/>
    <w:rsid w:val="00436A1F"/>
    <w:rsid w:val="00441835"/>
    <w:rsid w:val="00484391"/>
    <w:rsid w:val="004920EF"/>
    <w:rsid w:val="004A0908"/>
    <w:rsid w:val="004A1431"/>
    <w:rsid w:val="004C4BC8"/>
    <w:rsid w:val="004E2476"/>
    <w:rsid w:val="004E6EE4"/>
    <w:rsid w:val="004F50CC"/>
    <w:rsid w:val="004F79D5"/>
    <w:rsid w:val="00516C1A"/>
    <w:rsid w:val="00516DF4"/>
    <w:rsid w:val="00520732"/>
    <w:rsid w:val="00543614"/>
    <w:rsid w:val="00543641"/>
    <w:rsid w:val="00544B7A"/>
    <w:rsid w:val="00583A0C"/>
    <w:rsid w:val="005A316B"/>
    <w:rsid w:val="005A6D48"/>
    <w:rsid w:val="005B7FAB"/>
    <w:rsid w:val="005C26D6"/>
    <w:rsid w:val="00604651"/>
    <w:rsid w:val="00627FF0"/>
    <w:rsid w:val="0066261D"/>
    <w:rsid w:val="006B6A3A"/>
    <w:rsid w:val="006D6F5A"/>
    <w:rsid w:val="00732C6F"/>
    <w:rsid w:val="00746AA4"/>
    <w:rsid w:val="0077757B"/>
    <w:rsid w:val="007816AA"/>
    <w:rsid w:val="007B246D"/>
    <w:rsid w:val="007B268E"/>
    <w:rsid w:val="007B2E8C"/>
    <w:rsid w:val="007D7F22"/>
    <w:rsid w:val="007E66D9"/>
    <w:rsid w:val="007F12FC"/>
    <w:rsid w:val="0080376E"/>
    <w:rsid w:val="008233CE"/>
    <w:rsid w:val="00836926"/>
    <w:rsid w:val="00860D0F"/>
    <w:rsid w:val="008976F2"/>
    <w:rsid w:val="008A4AA9"/>
    <w:rsid w:val="008D64FA"/>
    <w:rsid w:val="008E156E"/>
    <w:rsid w:val="00934309"/>
    <w:rsid w:val="009354AB"/>
    <w:rsid w:val="0095757C"/>
    <w:rsid w:val="00961E80"/>
    <w:rsid w:val="00977851"/>
    <w:rsid w:val="009B5CC1"/>
    <w:rsid w:val="00A40B57"/>
    <w:rsid w:val="00A51AF5"/>
    <w:rsid w:val="00A73A3A"/>
    <w:rsid w:val="00A92BC9"/>
    <w:rsid w:val="00AC5663"/>
    <w:rsid w:val="00AC5A09"/>
    <w:rsid w:val="00AD68C8"/>
    <w:rsid w:val="00AE4905"/>
    <w:rsid w:val="00AE7092"/>
    <w:rsid w:val="00AF6424"/>
    <w:rsid w:val="00AF6B01"/>
    <w:rsid w:val="00B15FCB"/>
    <w:rsid w:val="00B34E72"/>
    <w:rsid w:val="00B63B80"/>
    <w:rsid w:val="00BC5D52"/>
    <w:rsid w:val="00BC6F52"/>
    <w:rsid w:val="00BD42E0"/>
    <w:rsid w:val="00C34A5A"/>
    <w:rsid w:val="00C508BF"/>
    <w:rsid w:val="00C95A3C"/>
    <w:rsid w:val="00CB2280"/>
    <w:rsid w:val="00D002E0"/>
    <w:rsid w:val="00D02E04"/>
    <w:rsid w:val="00D10608"/>
    <w:rsid w:val="00D35FA3"/>
    <w:rsid w:val="00D377EA"/>
    <w:rsid w:val="00D53869"/>
    <w:rsid w:val="00D57E17"/>
    <w:rsid w:val="00D61C0B"/>
    <w:rsid w:val="00D650DE"/>
    <w:rsid w:val="00DB0231"/>
    <w:rsid w:val="00DD64C0"/>
    <w:rsid w:val="00DE4E7E"/>
    <w:rsid w:val="00DF0E49"/>
    <w:rsid w:val="00E604C2"/>
    <w:rsid w:val="00E70178"/>
    <w:rsid w:val="00E71B0B"/>
    <w:rsid w:val="00EA25FD"/>
    <w:rsid w:val="00EB7360"/>
    <w:rsid w:val="00EE7D87"/>
    <w:rsid w:val="00EF644C"/>
    <w:rsid w:val="00F03E31"/>
    <w:rsid w:val="00F05822"/>
    <w:rsid w:val="00F1660F"/>
    <w:rsid w:val="00F21F3A"/>
    <w:rsid w:val="00F255E9"/>
    <w:rsid w:val="00F37825"/>
    <w:rsid w:val="00F70C06"/>
    <w:rsid w:val="00FC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richard.carter@rolls-roycemotorcars.com" TargetMode="External"/><Relationship Id="rId18" Type="http://schemas.openxmlformats.org/officeDocument/2006/relationships/hyperlink" Target="mailto:hal.serudin@rolls-roycemotorcars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anna.xu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rosemary.mitchell@rolls-roycemotorcars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atthew.jobes@rolls-roycemotorcars.com" TargetMode="External"/><Relationship Id="rId20" Type="http://schemas.openxmlformats.org/officeDocument/2006/relationships/hyperlink" Target="mailto:frank.tiemann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gerry.spahn@rolls-roycemotorcarsna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mma.rickett@rolls-roycemotorcars.com" TargetMode="External"/><Relationship Id="rId23" Type="http://schemas.openxmlformats.org/officeDocument/2006/relationships/hyperlink" Target="mailto:malika.abdullaeva@press.rolls-roycemotorcars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ruth.hilse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rami.joudi@rolls-roycemotorcars.com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7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2</cp:revision>
  <cp:lastPrinted>2020-07-01T14:59:00Z</cp:lastPrinted>
  <dcterms:created xsi:type="dcterms:W3CDTF">2021-04-27T12:08:00Z</dcterms:created>
  <dcterms:modified xsi:type="dcterms:W3CDTF">2021-04-27T12:08:00Z</dcterms:modified>
</cp:coreProperties>
</file>