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7B8B3C24" w14:textId="012784E4" w:rsidR="00BF6E11" w:rsidRPr="00BF6E11" w:rsidRDefault="00BF6E11" w:rsidP="00BF6E11">
      <w:pPr>
        <w:spacing w:after="227"/>
        <w:jc w:val="center"/>
        <w:rPr>
          <w:bCs/>
          <w:caps/>
          <w:sz w:val="32"/>
          <w:szCs w:val="32"/>
        </w:rPr>
      </w:pPr>
      <w:r w:rsidRPr="00BF6E11">
        <w:rPr>
          <w:bCs/>
          <w:caps/>
          <w:sz w:val="32"/>
          <w:szCs w:val="32"/>
        </w:rPr>
        <w:t>WORLD’S MEDIA SHARE A NEW EXPRESSION OF</w:t>
      </w:r>
      <w:r>
        <w:rPr>
          <w:bCs/>
          <w:caps/>
          <w:sz w:val="32"/>
          <w:szCs w:val="32"/>
        </w:rPr>
        <w:t xml:space="preserve"> </w:t>
      </w:r>
      <w:r w:rsidRPr="00BF6E11">
        <w:rPr>
          <w:bCs/>
          <w:caps/>
          <w:sz w:val="32"/>
          <w:szCs w:val="32"/>
        </w:rPr>
        <w:t>PHANTOM ON THE FRENCH RIV</w:t>
      </w:r>
      <w:r w:rsidR="000C30C3">
        <w:rPr>
          <w:bCs/>
          <w:caps/>
          <w:sz w:val="32"/>
          <w:szCs w:val="32"/>
        </w:rPr>
        <w:t>IERA</w:t>
      </w:r>
    </w:p>
    <w:p w14:paraId="6B5E3704" w14:textId="77777777" w:rsidR="00D80C86" w:rsidRPr="00757552" w:rsidRDefault="00D80C86" w:rsidP="00604651">
      <w:pPr>
        <w:spacing w:after="227"/>
        <w:rPr>
          <w:color w:val="FF0000"/>
        </w:rPr>
      </w:pPr>
    </w:p>
    <w:p w14:paraId="2D6C8C13" w14:textId="077F1512" w:rsidR="001F6D78" w:rsidRPr="00757552" w:rsidRDefault="00BF6E11" w:rsidP="00604651">
      <w:pPr>
        <w:spacing w:after="227"/>
      </w:pPr>
      <w:r>
        <w:t>6</w:t>
      </w:r>
      <w:r w:rsidR="0037067D" w:rsidRPr="00757552">
        <w:t xml:space="preserve"> </w:t>
      </w:r>
      <w:r>
        <w:t>June</w:t>
      </w:r>
      <w:r w:rsidR="00A06A69" w:rsidRPr="00757552">
        <w:t xml:space="preserve"> 2022</w:t>
      </w:r>
      <w:r w:rsidR="001F6D78" w:rsidRPr="00757552">
        <w:t>, Goodwood, West Sussex</w:t>
      </w:r>
      <w:r w:rsidR="00A06A69" w:rsidRPr="00757552">
        <w:tab/>
      </w:r>
      <w:r w:rsidR="00A06A69" w:rsidRPr="00757552">
        <w:rPr>
          <w:rFonts w:ascii="Riviera Nights Bold" w:hAnsi="Riviera Nights Bold"/>
          <w:b/>
          <w:bCs/>
          <w:color w:val="FF6432" w:themeColor="accent5"/>
        </w:rPr>
        <w:t>(E</w:t>
      </w:r>
      <w:r w:rsidR="00DE4E7E" w:rsidRPr="00757552">
        <w:rPr>
          <w:rFonts w:ascii="Riviera Nights Bold" w:hAnsi="Riviera Nights Bold"/>
          <w:b/>
          <w:bCs/>
          <w:color w:val="FF6432" w:themeColor="accent5"/>
        </w:rPr>
        <w:t xml:space="preserve">mbargoed until </w:t>
      </w:r>
      <w:r>
        <w:rPr>
          <w:rFonts w:ascii="Riviera Nights Bold" w:hAnsi="Riviera Nights Bold"/>
          <w:b/>
          <w:bCs/>
          <w:color w:val="FF6432" w:themeColor="accent5"/>
        </w:rPr>
        <w:t>1</w:t>
      </w:r>
      <w:r w:rsidR="00DE4E7E" w:rsidRPr="00757552">
        <w:rPr>
          <w:rFonts w:ascii="Riviera Nights Bold" w:hAnsi="Riviera Nights Bold"/>
          <w:b/>
          <w:bCs/>
          <w:color w:val="FF6432" w:themeColor="accent5"/>
        </w:rPr>
        <w:t>.00</w:t>
      </w:r>
      <w:r>
        <w:rPr>
          <w:rFonts w:ascii="Riviera Nights Bold" w:hAnsi="Riviera Nights Bold"/>
          <w:b/>
          <w:bCs/>
          <w:color w:val="FF6432" w:themeColor="accent5"/>
        </w:rPr>
        <w:t>pm</w:t>
      </w:r>
      <w:r w:rsidR="00DE4E7E" w:rsidRPr="00757552">
        <w:rPr>
          <w:rFonts w:ascii="Riviera Nights Bold" w:hAnsi="Riviera Nights Bold"/>
          <w:b/>
          <w:bCs/>
          <w:color w:val="FF6432" w:themeColor="accent5"/>
        </w:rPr>
        <w:t xml:space="preserve"> </w:t>
      </w:r>
      <w:r w:rsidR="00A06A69" w:rsidRPr="00757552">
        <w:rPr>
          <w:rFonts w:ascii="Riviera Nights Bold" w:hAnsi="Riviera Nights Bold"/>
          <w:b/>
          <w:bCs/>
          <w:color w:val="FF6432" w:themeColor="accent5"/>
        </w:rPr>
        <w:t>BST)</w:t>
      </w:r>
    </w:p>
    <w:p w14:paraId="54E0592C" w14:textId="77777777" w:rsidR="00BF6E11" w:rsidRDefault="00BF6E11" w:rsidP="00BF6E11"/>
    <w:p w14:paraId="2E434A78" w14:textId="6A4785AE" w:rsidR="00BF6E11" w:rsidRPr="00BF6E11" w:rsidRDefault="00BF6E11" w:rsidP="00BF6E11">
      <w:r w:rsidRPr="00BF6E11">
        <w:t>Journalists from the world’s leading luxury media will enjoy a rare encounter with the new Rolls-Royce Phantom Series II at a spectacular event on the magnificent French Riviera, beginning today, 6 June 2022.</w:t>
      </w:r>
    </w:p>
    <w:p w14:paraId="3C80505D" w14:textId="444B8442" w:rsidR="00BF6E11" w:rsidRPr="00BF6E11" w:rsidRDefault="00BF6E11" w:rsidP="00BF6E11">
      <w:r w:rsidRPr="00BF6E11">
        <w:t xml:space="preserve">Phantom Rendezvous, the Global Press Drive for the new Phantom, takes place at the </w:t>
      </w:r>
      <w:proofErr w:type="spellStart"/>
      <w:r w:rsidRPr="00BF6E11">
        <w:t>Maybourne</w:t>
      </w:r>
      <w:proofErr w:type="spellEnd"/>
      <w:r w:rsidRPr="00BF6E11">
        <w:t xml:space="preserve"> Riviera Hotel in </w:t>
      </w:r>
      <w:proofErr w:type="spellStart"/>
      <w:r w:rsidRPr="00BF6E11">
        <w:t>Roquebrune</w:t>
      </w:r>
      <w:proofErr w:type="spellEnd"/>
      <w:r w:rsidRPr="00BF6E11">
        <w:t xml:space="preserve">-Cap-Martin, situated on the spectacular Mediterranean coast and overlooking Monaco. </w:t>
      </w:r>
      <w:r w:rsidRPr="008A3ED8">
        <w:t>Invited g</w:t>
      </w:r>
      <w:r w:rsidRPr="00BF6E11">
        <w:t xml:space="preserve">uests from around the world will have the </w:t>
      </w:r>
      <w:r w:rsidRPr="008A3ED8">
        <w:t>opportunity</w:t>
      </w:r>
      <w:r w:rsidRPr="00BF6E11">
        <w:t xml:space="preserve"> to drive, and be driven in, the newest incarnation of the marque’s pinnacle product, officially unveiled in mid-May. </w:t>
      </w:r>
    </w:p>
    <w:p w14:paraId="57CFB474" w14:textId="13E3E0B9" w:rsidR="00BF6E11" w:rsidRPr="00BF6E11" w:rsidRDefault="00BF6E11" w:rsidP="00BF6E11">
      <w:r w:rsidRPr="00BF6E11">
        <w:t xml:space="preserve">The guests will also be able to view two magnificent Bespoke Phantoms, exhibited on the lawn of the </w:t>
      </w:r>
      <w:proofErr w:type="spellStart"/>
      <w:r w:rsidRPr="00BF6E11">
        <w:t>Maybourne</w:t>
      </w:r>
      <w:proofErr w:type="spellEnd"/>
      <w:r w:rsidRPr="00BF6E11">
        <w:t xml:space="preserve"> Riviera hotel. Phantom </w:t>
      </w:r>
      <w:proofErr w:type="spellStart"/>
      <w:r w:rsidRPr="00BF6E11">
        <w:t>Platino</w:t>
      </w:r>
      <w:proofErr w:type="spellEnd"/>
      <w:r w:rsidRPr="00BF6E11">
        <w:t>, named after the silver-white finish of the coveted precious metal, platinum, echoes the marque’s formative days with front seats finished in fine Rolls-Royce leather, and those in the rear upholstered in luxurious fabric. The Great British Phantom, a playful nod to the marque’s more patriotic clients, is finished in striking Magma Red and features a Bespoke artwork in the Gallery, inspired by the Union Flag.</w:t>
      </w:r>
    </w:p>
    <w:p w14:paraId="5D2AB309" w14:textId="77777777" w:rsidR="00BF6E11" w:rsidRDefault="00BF6E11" w:rsidP="00BF6E11">
      <w:r w:rsidRPr="00BF6E11">
        <w:t xml:space="preserve">Rolls-Royce Phantom occupies an unrivalled position at the very apex of the luxury world. In line with clients’ expressed wishes, Phantom Series II incorporates only light-touch visual and aesthetic enhancements. By way of example, a subtle geometric change to the Pantheon Grille makes the ‘RR’ Badge of Honour and Spirit of Ecstasy figurine more prominent when viewed from the front. The grille itself is now illuminated, while the headlights are graced with intricate </w:t>
      </w:r>
      <w:r w:rsidRPr="00BF6E11">
        <w:lastRenderedPageBreak/>
        <w:t xml:space="preserve">laser-cut bezel </w:t>
      </w:r>
      <w:proofErr w:type="spellStart"/>
      <w:r w:rsidRPr="00BF6E11">
        <w:t>starlights</w:t>
      </w:r>
      <w:proofErr w:type="spellEnd"/>
      <w:r w:rsidRPr="00BF6E11">
        <w:t xml:space="preserve"> – adding further surprise and delight to Phantom’s night-time presence.</w:t>
      </w:r>
    </w:p>
    <w:p w14:paraId="3A5C7A3C" w14:textId="60DA6E87" w:rsidR="00BF6E11" w:rsidRPr="00BF6E11" w:rsidRDefault="00BF6E11" w:rsidP="00BF6E11">
      <w:r w:rsidRPr="00BF6E11">
        <w:t xml:space="preserve">The French Riviera has been associated with </w:t>
      </w:r>
      <w:r w:rsidR="00817006">
        <w:t>Rolls-Royce</w:t>
      </w:r>
      <w:r w:rsidRPr="00BF6E11">
        <w:t xml:space="preserve"> since the </w:t>
      </w:r>
      <w:r w:rsidR="00817006">
        <w:t>first part of the 20</w:t>
      </w:r>
      <w:r w:rsidRPr="00BF6E11">
        <w:rPr>
          <w:vertAlign w:val="superscript"/>
        </w:rPr>
        <w:t>th</w:t>
      </w:r>
      <w:r w:rsidRPr="00BF6E11">
        <w:t xml:space="preserve"> Century, when the Côte d’Azur established itself as the favoured haunt of actors, artists, musicians and other wealthy luminaries of the Belle Epoque. There is also a potent historical resonance for the company: in 1912, Sir Henry Royce built a villa, La Mimosa, in the village of Le </w:t>
      </w:r>
      <w:proofErr w:type="spellStart"/>
      <w:r w:rsidRPr="00BF6E11">
        <w:t>Canadel</w:t>
      </w:r>
      <w:proofErr w:type="spellEnd"/>
      <w:r w:rsidRPr="00BF6E11">
        <w:t>, where he subsequently spent every winter until his death in 1933.</w:t>
      </w:r>
    </w:p>
    <w:p w14:paraId="441887AA" w14:textId="77777777" w:rsidR="00E27C61" w:rsidRPr="00757552" w:rsidRDefault="00E27C61" w:rsidP="00E27C61"/>
    <w:p w14:paraId="11A53A73" w14:textId="670BE401" w:rsidR="00F37825" w:rsidRDefault="00F1660F" w:rsidP="00F1660F">
      <w:r w:rsidRPr="00757552">
        <w:t>-</w:t>
      </w:r>
      <w:r w:rsidR="006252AE" w:rsidRPr="00757552">
        <w:t>ENDS</w:t>
      </w:r>
      <w:r w:rsidRPr="00757552">
        <w:t>-</w:t>
      </w:r>
    </w:p>
    <w:p w14:paraId="79C82B99" w14:textId="77777777" w:rsidR="00300FE6" w:rsidRDefault="00300FE6">
      <w:pPr>
        <w:spacing w:line="259" w:lineRule="auto"/>
        <w:rPr>
          <w:rFonts w:eastAsiaTheme="majorEastAsia" w:cstheme="majorBidi"/>
          <w:caps/>
          <w:color w:val="000000" w:themeColor="text1"/>
          <w:szCs w:val="26"/>
        </w:rPr>
      </w:pPr>
      <w:r>
        <w:br w:type="page"/>
      </w:r>
    </w:p>
    <w:p w14:paraId="769F4468" w14:textId="77777777" w:rsidR="00BF6E11" w:rsidRDefault="00BF6E11" w:rsidP="00BF6E11">
      <w:pPr>
        <w:pStyle w:val="Heading2"/>
      </w:pPr>
      <w:r>
        <w:lastRenderedPageBreak/>
        <w:t>TECHNICAL SPECIFICATIONS</w:t>
      </w:r>
    </w:p>
    <w:p w14:paraId="57104B8E" w14:textId="77777777" w:rsidR="00BF6E11" w:rsidRPr="00C36EFC" w:rsidRDefault="00BF6E11" w:rsidP="00BF6E11">
      <w:pPr>
        <w:pStyle w:val="ListParagraph"/>
        <w:numPr>
          <w:ilvl w:val="0"/>
          <w:numId w:val="18"/>
        </w:numPr>
      </w:pPr>
      <w:r w:rsidRPr="002D5E88">
        <w:rPr>
          <w:b/>
          <w:bCs/>
        </w:rPr>
        <w:t>Phantom Series II:</w:t>
      </w:r>
      <w:r w:rsidRPr="00C36EFC">
        <w:t xml:space="preserve"> NEDC combined: CO2 emissions: 345 g/km; Fuel consumption: 18.7 mpg / 15.1 l/100km. WLTP combined: CO2 emissions: 351-362 g/km; Fuel consumption: 17.7-18.2 mpg / 15.5-16.0 l/100km.</w:t>
      </w:r>
    </w:p>
    <w:p w14:paraId="272F7781" w14:textId="77777777" w:rsidR="00BF6E11" w:rsidRPr="00C36EFC" w:rsidRDefault="00BF6E11" w:rsidP="00BF6E11">
      <w:pPr>
        <w:pStyle w:val="ListParagraph"/>
        <w:numPr>
          <w:ilvl w:val="0"/>
          <w:numId w:val="18"/>
        </w:numPr>
      </w:pPr>
      <w:r w:rsidRPr="002D5E88">
        <w:rPr>
          <w:b/>
          <w:bCs/>
        </w:rPr>
        <w:t>Phantom Extended Series II:</w:t>
      </w:r>
      <w:r w:rsidRPr="00C36EFC">
        <w:t xml:space="preserve"> NEDC combined: CO2 emissions: 345 g/km; Fuel consumption: 18.7 mpg / 15.1 l/100km. WLTP combined: CO2 emissions: 353-365 g/km; Fuel consumption: 17.4-18.1 mpg / 15.6-16.2 l/100km.</w:t>
      </w:r>
    </w:p>
    <w:p w14:paraId="0589EBD0" w14:textId="00FCB569" w:rsidR="001F6D78" w:rsidRDefault="001F6D78" w:rsidP="0095757C">
      <w:pPr>
        <w:pStyle w:val="Heading2"/>
      </w:pPr>
      <w:r>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7" w:history="1">
        <w:r w:rsidRPr="00825BFE">
          <w:rPr>
            <w:rStyle w:val="Hyperlink"/>
            <w:b/>
            <w:bCs/>
          </w:rPr>
          <w:t>PressClub</w:t>
        </w:r>
      </w:hyperlink>
      <w:r>
        <w:t>.</w:t>
      </w:r>
    </w:p>
    <w:p w14:paraId="6F7D09C3" w14:textId="77777777" w:rsidR="00746AA4" w:rsidRDefault="00746AA4" w:rsidP="00746AA4">
      <w:r w:rsidRPr="00746AA4">
        <w:t xml:space="preserve">You can also follow marque on social media: </w:t>
      </w:r>
      <w:hyperlink r:id="rId8" w:history="1">
        <w:r w:rsidRPr="00746AA4">
          <w:rPr>
            <w:rStyle w:val="Hyperlink"/>
            <w:b/>
            <w:bCs/>
          </w:rPr>
          <w:t>LinkedIn</w:t>
        </w:r>
      </w:hyperlink>
      <w:r w:rsidRPr="00746AA4">
        <w:t xml:space="preserve">; </w:t>
      </w:r>
      <w:hyperlink r:id="rId9" w:history="1">
        <w:r w:rsidRPr="00746AA4">
          <w:rPr>
            <w:rStyle w:val="Hyperlink"/>
          </w:rPr>
          <w:t>YouTube</w:t>
        </w:r>
      </w:hyperlink>
      <w:r w:rsidRPr="00746AA4">
        <w:t>;</w:t>
      </w:r>
      <w:r w:rsidRPr="00746AA4">
        <w:rPr>
          <w:rFonts w:ascii="Riviera Nights Bold" w:hAnsi="Riviera Nights Bold"/>
          <w:b/>
          <w:bCs/>
        </w:rPr>
        <w:t xml:space="preserve"> </w:t>
      </w:r>
      <w:hyperlink r:id="rId10" w:history="1">
        <w:r w:rsidRPr="00746AA4">
          <w:rPr>
            <w:rStyle w:val="Hyperlink"/>
            <w:b/>
            <w:bCs/>
          </w:rPr>
          <w:t>Twitter</w:t>
        </w:r>
      </w:hyperlink>
      <w:r w:rsidRPr="00746AA4">
        <w:t xml:space="preserve">; </w:t>
      </w:r>
      <w:hyperlink r:id="rId11" w:history="1">
        <w:r w:rsidRPr="00746AA4">
          <w:rPr>
            <w:rStyle w:val="Hyperlink"/>
          </w:rPr>
          <w:t>Instagram</w:t>
        </w:r>
      </w:hyperlink>
      <w:r w:rsidRPr="00746AA4">
        <w:t xml:space="preserve">; and </w:t>
      </w:r>
      <w:hyperlink r:id="rId12" w:history="1">
        <w:r w:rsidRPr="00746AA4">
          <w:rPr>
            <w:rStyle w:val="Hyperlink"/>
          </w:rPr>
          <w:t>Facebook</w:t>
        </w:r>
      </w:hyperlink>
      <w:r w:rsidRPr="00746AA4">
        <w:t>.</w:t>
      </w:r>
    </w:p>
    <w:p w14:paraId="00942835" w14:textId="77777777" w:rsidR="001F6D78" w:rsidRDefault="001F6D78" w:rsidP="0095757C">
      <w:pPr>
        <w:pStyle w:val="Heading2"/>
      </w:pPr>
      <w:r>
        <w:t>EDITORS’ NOTES</w:t>
      </w:r>
    </w:p>
    <w:p w14:paraId="4ED71F6E" w14:textId="77777777" w:rsidR="001F6D78" w:rsidRDefault="001F6D78" w:rsidP="001F6D78">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5DC735ED" w:rsidR="00F37825" w:rsidRDefault="00F37825">
      <w:pPr>
        <w:spacing w:line="259" w:lineRule="auto"/>
        <w:rPr>
          <w:rFonts w:eastAsiaTheme="majorEastAsia" w:cstheme="majorBidi"/>
          <w:caps/>
          <w:color w:val="000000" w:themeColor="text1"/>
          <w:szCs w:val="26"/>
        </w:rPr>
      </w:pPr>
    </w:p>
    <w:p w14:paraId="68E645AD" w14:textId="77777777" w:rsidR="0076613C" w:rsidRDefault="0076613C">
      <w:pPr>
        <w:spacing w:line="259" w:lineRule="auto"/>
        <w:rPr>
          <w:rFonts w:eastAsiaTheme="majorEastAsia" w:cstheme="majorBidi"/>
          <w:caps/>
          <w:color w:val="000000" w:themeColor="text1"/>
          <w:szCs w:val="26"/>
        </w:rPr>
      </w:pPr>
      <w:r>
        <w:br w:type="page"/>
      </w:r>
    </w:p>
    <w:p w14:paraId="297F5A9C" w14:textId="3E6CA442" w:rsidR="0095757C" w:rsidRPr="00757552" w:rsidRDefault="001F6D78" w:rsidP="0095757C">
      <w:pPr>
        <w:pStyle w:val="Heading2"/>
      </w:pPr>
      <w:r w:rsidRPr="00757552">
        <w:lastRenderedPageBreak/>
        <w:t>CONTACTS | Goodwood</w:t>
      </w:r>
    </w:p>
    <w:p w14:paraId="15C3D36A" w14:textId="77777777" w:rsidR="00977851" w:rsidRPr="00757552" w:rsidRDefault="00977851" w:rsidP="00977851">
      <w:pPr>
        <w:pStyle w:val="NoSpacing"/>
      </w:pPr>
    </w:p>
    <w:p w14:paraId="431B7CBB" w14:textId="10F199B3" w:rsidR="00746AA4" w:rsidRPr="00757552" w:rsidRDefault="00746AA4" w:rsidP="00746AA4">
      <w:r w:rsidRPr="00757552">
        <w:rPr>
          <w:rFonts w:ascii="Riviera Nights Bold" w:hAnsi="Riviera Nights Bold"/>
          <w:b/>
          <w:bCs/>
        </w:rPr>
        <w:t>Director of Global Communications</w:t>
      </w:r>
      <w:r w:rsidRPr="00757552">
        <w:t xml:space="preserve"> </w:t>
      </w:r>
      <w:r w:rsidRPr="00757552">
        <w:br/>
        <w:t>Richard Carter</w:t>
      </w:r>
      <w:r w:rsidRPr="00757552">
        <w:br/>
        <w:t xml:space="preserve">+44 (0) 1243 384060 / </w:t>
      </w:r>
      <w:hyperlink r:id="rId13" w:history="1">
        <w:r w:rsidRPr="00757552">
          <w:rPr>
            <w:rStyle w:val="Hyperlink"/>
          </w:rPr>
          <w:t>Email</w:t>
        </w:r>
      </w:hyperlink>
    </w:p>
    <w:p w14:paraId="108CE5C8" w14:textId="277F0720" w:rsidR="00746AA4" w:rsidRPr="00757552" w:rsidRDefault="00746AA4" w:rsidP="00746AA4">
      <w:r w:rsidRPr="00757552">
        <w:rPr>
          <w:rFonts w:ascii="Riviera Nights Bold" w:hAnsi="Riviera Nights Bold"/>
          <w:b/>
          <w:bCs/>
        </w:rPr>
        <w:t>Head of Corporate Relations</w:t>
      </w:r>
      <w:r w:rsidRPr="00757552">
        <w:rPr>
          <w:rFonts w:ascii="Riviera Nights Bold" w:hAnsi="Riviera Nights Bold"/>
          <w:b/>
          <w:bCs/>
        </w:rPr>
        <w:br/>
      </w:r>
      <w:r w:rsidRPr="00757552">
        <w:t>Andrew Ball</w:t>
      </w:r>
      <w:r w:rsidRPr="00757552">
        <w:br/>
        <w:t xml:space="preserve">+44 (0) 7185 244064 / </w:t>
      </w:r>
      <w:hyperlink r:id="rId14" w:history="1">
        <w:r w:rsidRPr="00757552">
          <w:rPr>
            <w:rStyle w:val="Hyperlink"/>
          </w:rPr>
          <w:t>Email</w:t>
        </w:r>
      </w:hyperlink>
    </w:p>
    <w:p w14:paraId="5579763F" w14:textId="109CF18C" w:rsidR="00746AA4" w:rsidRPr="00757552" w:rsidRDefault="00746AA4" w:rsidP="00746AA4">
      <w:r w:rsidRPr="00757552">
        <w:rPr>
          <w:rFonts w:ascii="Riviera Nights Bold" w:hAnsi="Riviera Nights Bold"/>
          <w:b/>
          <w:bCs/>
        </w:rPr>
        <w:t>Head of Global Lifestyle Communications</w:t>
      </w:r>
      <w:r w:rsidRPr="00757552">
        <w:rPr>
          <w:rFonts w:ascii="Riviera Nights Bold" w:hAnsi="Riviera Nights Bold"/>
          <w:b/>
          <w:bCs/>
        </w:rPr>
        <w:br/>
      </w:r>
      <w:r w:rsidRPr="00757552">
        <w:t>Emma Rickett</w:t>
      </w:r>
      <w:r w:rsidRPr="00757552">
        <w:br/>
        <w:t xml:space="preserve">+44 (0) 7815 244061 / </w:t>
      </w:r>
      <w:hyperlink r:id="rId15" w:history="1">
        <w:r w:rsidRPr="00757552">
          <w:rPr>
            <w:rStyle w:val="Hyperlink"/>
          </w:rPr>
          <w:t>Email</w:t>
        </w:r>
      </w:hyperlink>
    </w:p>
    <w:p w14:paraId="26CE146E" w14:textId="14B6E138" w:rsidR="00746AA4" w:rsidRDefault="001A0EFD" w:rsidP="001A0EFD">
      <w:pPr>
        <w:spacing w:after="124"/>
      </w:pPr>
      <w:r w:rsidRPr="00757552">
        <w:rPr>
          <w:rFonts w:ascii="Riviera Nights Bold" w:hAnsi="Riviera Nights Bold"/>
          <w:b/>
          <w:bCs/>
        </w:rPr>
        <w:t>United Kingdom</w:t>
      </w:r>
      <w:r w:rsidR="006252AE" w:rsidRPr="00757552">
        <w:rPr>
          <w:rFonts w:ascii="Riviera Nights Bold" w:hAnsi="Riviera Nights Bold"/>
          <w:b/>
          <w:bCs/>
        </w:rPr>
        <w:t xml:space="preserve"> and Ireland</w:t>
      </w:r>
      <w:r w:rsidRPr="00757552">
        <w:br/>
        <w:t>Isabel Matthews</w:t>
      </w:r>
      <w:r w:rsidRPr="00757552">
        <w:br/>
        <w:t xml:space="preserve">+44 (0) 7815 245127 / </w:t>
      </w:r>
      <w:hyperlink r:id="rId16" w:history="1">
        <w:r w:rsidRPr="00757552">
          <w:rPr>
            <w:rStyle w:val="Hyperlink"/>
          </w:rPr>
          <w:t>Email</w:t>
        </w:r>
      </w:hyperlink>
      <w:r>
        <w:br w:type="page"/>
      </w:r>
    </w:p>
    <w:p w14:paraId="1396BACC" w14:textId="05016BA5"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 xml:space="preserve">Asia </w:t>
      </w:r>
      <w:r w:rsidR="006252AE">
        <w:rPr>
          <w:rFonts w:ascii="Riviera Nights Bold" w:hAnsi="Riviera Nights Bold"/>
          <w:b/>
          <w:bCs/>
        </w:rPr>
        <w:t>Pacific</w:t>
      </w:r>
      <w:r>
        <w:br/>
        <w:t xml:space="preserve">Hal </w:t>
      </w:r>
      <w:proofErr w:type="spellStart"/>
      <w:r>
        <w:t>Serudin</w:t>
      </w:r>
      <w:proofErr w:type="spellEnd"/>
      <w:r>
        <w:br/>
      </w:r>
      <w:r w:rsidRPr="008A2124">
        <w:t>+65 8161 2843</w:t>
      </w:r>
      <w:r>
        <w:t xml:space="preserve"> / </w:t>
      </w:r>
      <w:hyperlink r:id="rId17" w:history="1">
        <w:r w:rsidRPr="00825BFE">
          <w:rPr>
            <w:rStyle w:val="Hyperlink"/>
          </w:rPr>
          <w:t>Email</w:t>
        </w:r>
      </w:hyperlink>
      <w:r w:rsidR="00A06A69">
        <w:t xml:space="preserve"> </w:t>
      </w:r>
    </w:p>
    <w:p w14:paraId="1888E23A" w14:textId="62B95A6A"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18" w:history="1">
        <w:r w:rsidRPr="00825BFE">
          <w:rPr>
            <w:rStyle w:val="Hyperlink"/>
          </w:rPr>
          <w:t>Email</w:t>
        </w:r>
      </w:hyperlink>
    </w:p>
    <w:p w14:paraId="565B94CC" w14:textId="3C771AF5"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19" w:history="1">
        <w:r w:rsidRPr="00825BFE">
          <w:rPr>
            <w:rStyle w:val="Hyperlink"/>
          </w:rPr>
          <w:t>Email</w:t>
        </w:r>
      </w:hyperlink>
      <w:r w:rsidR="00A06A69">
        <w:t xml:space="preserve"> </w:t>
      </w:r>
    </w:p>
    <w:p w14:paraId="24814AAE" w14:textId="77777777" w:rsidR="006252AE" w:rsidRDefault="006252AE" w:rsidP="00746AA4">
      <w:pPr>
        <w:rPr>
          <w:rStyle w:val="Hyperlink"/>
        </w:rPr>
      </w:pPr>
      <w:r>
        <w:t xml:space="preserve">Malika </w:t>
      </w:r>
      <w:proofErr w:type="spellStart"/>
      <w:r>
        <w:t>Abdullaeva</w:t>
      </w:r>
      <w:proofErr w:type="spellEnd"/>
      <w:r>
        <w:br/>
        <w:t xml:space="preserve">+7 916 449 86 22 / </w:t>
      </w:r>
      <w:hyperlink r:id="rId20" w:history="1">
        <w:r w:rsidRPr="00825BFE">
          <w:rPr>
            <w:rStyle w:val="Hyperlink"/>
          </w:rPr>
          <w:t>Email</w:t>
        </w:r>
      </w:hyperlink>
    </w:p>
    <w:p w14:paraId="463D1E53" w14:textId="0A6A2104"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21" w:history="1">
        <w:r w:rsidRPr="00825BFE">
          <w:rPr>
            <w:rStyle w:val="Hyperlink"/>
          </w:rPr>
          <w:t>Email</w:t>
        </w:r>
      </w:hyperlink>
      <w:r w:rsidR="00A06A69">
        <w:rPr>
          <w:rFonts w:asciiTheme="majorHAnsi" w:hAnsiTheme="majorHAnsi"/>
        </w:rPr>
        <w:t xml:space="preserve"> </w:t>
      </w:r>
    </w:p>
    <w:p w14:paraId="0264D503" w14:textId="68A05771" w:rsidR="00D61C0B" w:rsidRDefault="00746AA4" w:rsidP="00746AA4">
      <w:r>
        <w:rPr>
          <w:rFonts w:ascii="Riviera Nights Bold" w:hAnsi="Riviera Nights Bold"/>
          <w:b/>
          <w:bCs/>
        </w:rPr>
        <w:t>The Americas</w:t>
      </w:r>
      <w:r>
        <w:br/>
        <w:t xml:space="preserve">Gerry </w:t>
      </w:r>
      <w:proofErr w:type="spellStart"/>
      <w:r>
        <w:t>Spahn</w:t>
      </w:r>
      <w:proofErr w:type="spellEnd"/>
      <w:r>
        <w:br/>
        <w:t xml:space="preserve">+1 201 930 8308 / </w:t>
      </w:r>
      <w:hyperlink r:id="rId22" w:history="1">
        <w:r w:rsidRPr="00825BFE">
          <w:rPr>
            <w:rStyle w:val="Hyperlink"/>
          </w:rPr>
          <w:t>Email</w:t>
        </w:r>
      </w:hyperlink>
    </w:p>
    <w:sectPr w:rsidR="00D61C0B" w:rsidSect="00026089">
      <w:headerReference w:type="default" r:id="rId23"/>
      <w:footerReference w:type="default" r:id="rId2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BD5A" w14:textId="77777777" w:rsidR="00B4132C" w:rsidRDefault="00B4132C" w:rsidP="001F6D78">
      <w:pPr>
        <w:spacing w:after="0" w:line="240" w:lineRule="auto"/>
      </w:pPr>
      <w:r>
        <w:separator/>
      </w:r>
    </w:p>
  </w:endnote>
  <w:endnote w:type="continuationSeparator" w:id="0">
    <w:p w14:paraId="023C6457" w14:textId="77777777" w:rsidR="00B4132C" w:rsidRDefault="00B4132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0948" w14:textId="77777777" w:rsidR="00B4132C" w:rsidRDefault="00B4132C" w:rsidP="001F6D78">
      <w:pPr>
        <w:spacing w:after="0" w:line="240" w:lineRule="auto"/>
      </w:pPr>
      <w:r>
        <w:separator/>
      </w:r>
    </w:p>
  </w:footnote>
  <w:footnote w:type="continuationSeparator" w:id="0">
    <w:p w14:paraId="304D682A" w14:textId="77777777" w:rsidR="00B4132C" w:rsidRDefault="00B4132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D6E35"/>
    <w:multiLevelType w:val="hybridMultilevel"/>
    <w:tmpl w:val="7BB0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668562">
    <w:abstractNumId w:val="10"/>
  </w:num>
  <w:num w:numId="2" w16cid:durableId="63263254">
    <w:abstractNumId w:val="14"/>
  </w:num>
  <w:num w:numId="3" w16cid:durableId="21639119">
    <w:abstractNumId w:val="0"/>
  </w:num>
  <w:num w:numId="4" w16cid:durableId="391587232">
    <w:abstractNumId w:val="1"/>
  </w:num>
  <w:num w:numId="5" w16cid:durableId="1893692007">
    <w:abstractNumId w:val="2"/>
  </w:num>
  <w:num w:numId="6" w16cid:durableId="585194434">
    <w:abstractNumId w:val="3"/>
  </w:num>
  <w:num w:numId="7" w16cid:durableId="1898778323">
    <w:abstractNumId w:val="8"/>
  </w:num>
  <w:num w:numId="8" w16cid:durableId="394475251">
    <w:abstractNumId w:val="4"/>
  </w:num>
  <w:num w:numId="9" w16cid:durableId="961886218">
    <w:abstractNumId w:val="5"/>
  </w:num>
  <w:num w:numId="10" w16cid:durableId="991064159">
    <w:abstractNumId w:val="6"/>
  </w:num>
  <w:num w:numId="11" w16cid:durableId="1091972078">
    <w:abstractNumId w:val="7"/>
  </w:num>
  <w:num w:numId="12" w16cid:durableId="1260676449">
    <w:abstractNumId w:val="9"/>
  </w:num>
  <w:num w:numId="13" w16cid:durableId="652760350">
    <w:abstractNumId w:val="15"/>
  </w:num>
  <w:num w:numId="14" w16cid:durableId="954823671">
    <w:abstractNumId w:val="11"/>
  </w:num>
  <w:num w:numId="15" w16cid:durableId="535584082">
    <w:abstractNumId w:val="16"/>
  </w:num>
  <w:num w:numId="16" w16cid:durableId="632251995">
    <w:abstractNumId w:val="12"/>
  </w:num>
  <w:num w:numId="17" w16cid:durableId="1244995592">
    <w:abstractNumId w:val="17"/>
  </w:num>
  <w:num w:numId="18" w16cid:durableId="885333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BB8"/>
    <w:rsid w:val="00007EFA"/>
    <w:rsid w:val="00011C8B"/>
    <w:rsid w:val="00017ECD"/>
    <w:rsid w:val="00025377"/>
    <w:rsid w:val="00026089"/>
    <w:rsid w:val="000351AC"/>
    <w:rsid w:val="000467B1"/>
    <w:rsid w:val="00050C37"/>
    <w:rsid w:val="00064EC6"/>
    <w:rsid w:val="0006595A"/>
    <w:rsid w:val="0007363B"/>
    <w:rsid w:val="000B0D31"/>
    <w:rsid w:val="000C09D6"/>
    <w:rsid w:val="000C30C3"/>
    <w:rsid w:val="000C3514"/>
    <w:rsid w:val="000C4BA2"/>
    <w:rsid w:val="000E76D4"/>
    <w:rsid w:val="00110741"/>
    <w:rsid w:val="00113DD3"/>
    <w:rsid w:val="001271F3"/>
    <w:rsid w:val="0013511D"/>
    <w:rsid w:val="00136799"/>
    <w:rsid w:val="00150966"/>
    <w:rsid w:val="00154A42"/>
    <w:rsid w:val="00174FE7"/>
    <w:rsid w:val="00180847"/>
    <w:rsid w:val="00185ACD"/>
    <w:rsid w:val="00187A98"/>
    <w:rsid w:val="00187FD7"/>
    <w:rsid w:val="001A0EFD"/>
    <w:rsid w:val="001A14A2"/>
    <w:rsid w:val="001B1453"/>
    <w:rsid w:val="001B1675"/>
    <w:rsid w:val="001D3353"/>
    <w:rsid w:val="001D7447"/>
    <w:rsid w:val="001E1AE9"/>
    <w:rsid w:val="001E25F4"/>
    <w:rsid w:val="001F1656"/>
    <w:rsid w:val="001F27D4"/>
    <w:rsid w:val="001F6D78"/>
    <w:rsid w:val="00206ECF"/>
    <w:rsid w:val="002136D1"/>
    <w:rsid w:val="00220F1B"/>
    <w:rsid w:val="00245D20"/>
    <w:rsid w:val="00265077"/>
    <w:rsid w:val="00273B35"/>
    <w:rsid w:val="0028482A"/>
    <w:rsid w:val="00285D63"/>
    <w:rsid w:val="0029026B"/>
    <w:rsid w:val="0029700E"/>
    <w:rsid w:val="002A7D1B"/>
    <w:rsid w:val="002B7736"/>
    <w:rsid w:val="002C412B"/>
    <w:rsid w:val="002D282B"/>
    <w:rsid w:val="002D2F9E"/>
    <w:rsid w:val="002E3F9C"/>
    <w:rsid w:val="002F35C4"/>
    <w:rsid w:val="00300FE6"/>
    <w:rsid w:val="0030391F"/>
    <w:rsid w:val="00310DA5"/>
    <w:rsid w:val="003147B5"/>
    <w:rsid w:val="00341AFC"/>
    <w:rsid w:val="003439B0"/>
    <w:rsid w:val="00361538"/>
    <w:rsid w:val="00363C64"/>
    <w:rsid w:val="0037067D"/>
    <w:rsid w:val="00377ADB"/>
    <w:rsid w:val="00380309"/>
    <w:rsid w:val="003A1F81"/>
    <w:rsid w:val="003A45F6"/>
    <w:rsid w:val="003B4275"/>
    <w:rsid w:val="003C6CDC"/>
    <w:rsid w:val="003D4E7D"/>
    <w:rsid w:val="003E14A7"/>
    <w:rsid w:val="003F309C"/>
    <w:rsid w:val="003F60D9"/>
    <w:rsid w:val="003F6BE7"/>
    <w:rsid w:val="00400A11"/>
    <w:rsid w:val="00406E84"/>
    <w:rsid w:val="00407B92"/>
    <w:rsid w:val="004165D3"/>
    <w:rsid w:val="00423906"/>
    <w:rsid w:val="00436A1F"/>
    <w:rsid w:val="00441835"/>
    <w:rsid w:val="004747D1"/>
    <w:rsid w:val="00484391"/>
    <w:rsid w:val="004920EF"/>
    <w:rsid w:val="004A0908"/>
    <w:rsid w:val="004A1431"/>
    <w:rsid w:val="004A6CCD"/>
    <w:rsid w:val="004B6D92"/>
    <w:rsid w:val="004D2F10"/>
    <w:rsid w:val="004D6612"/>
    <w:rsid w:val="004E2476"/>
    <w:rsid w:val="004E6EE4"/>
    <w:rsid w:val="004F79D5"/>
    <w:rsid w:val="00516DF4"/>
    <w:rsid w:val="0052275F"/>
    <w:rsid w:val="0052544D"/>
    <w:rsid w:val="005265B7"/>
    <w:rsid w:val="00535C20"/>
    <w:rsid w:val="00542004"/>
    <w:rsid w:val="00543614"/>
    <w:rsid w:val="00543641"/>
    <w:rsid w:val="00547937"/>
    <w:rsid w:val="005759FE"/>
    <w:rsid w:val="0057736B"/>
    <w:rsid w:val="00585974"/>
    <w:rsid w:val="0058674F"/>
    <w:rsid w:val="00595698"/>
    <w:rsid w:val="005A6D48"/>
    <w:rsid w:val="005B3053"/>
    <w:rsid w:val="005B7FAB"/>
    <w:rsid w:val="005C26D6"/>
    <w:rsid w:val="00601BB0"/>
    <w:rsid w:val="00604651"/>
    <w:rsid w:val="00610A8D"/>
    <w:rsid w:val="00623352"/>
    <w:rsid w:val="006252AE"/>
    <w:rsid w:val="00630AD2"/>
    <w:rsid w:val="00642F84"/>
    <w:rsid w:val="0066261D"/>
    <w:rsid w:val="006836B5"/>
    <w:rsid w:val="006A2187"/>
    <w:rsid w:val="006B3B4E"/>
    <w:rsid w:val="006D6F5A"/>
    <w:rsid w:val="006E2DF8"/>
    <w:rsid w:val="006E41EB"/>
    <w:rsid w:val="00700CF6"/>
    <w:rsid w:val="0070330E"/>
    <w:rsid w:val="0070500F"/>
    <w:rsid w:val="0071269A"/>
    <w:rsid w:val="007235F1"/>
    <w:rsid w:val="00732C6F"/>
    <w:rsid w:val="00746AA4"/>
    <w:rsid w:val="00757552"/>
    <w:rsid w:val="0076613C"/>
    <w:rsid w:val="0077757B"/>
    <w:rsid w:val="007816AA"/>
    <w:rsid w:val="007A31D3"/>
    <w:rsid w:val="007B268E"/>
    <w:rsid w:val="007B2E8C"/>
    <w:rsid w:val="007D4F4F"/>
    <w:rsid w:val="007D7F22"/>
    <w:rsid w:val="007E30B3"/>
    <w:rsid w:val="007E66D9"/>
    <w:rsid w:val="007F12FC"/>
    <w:rsid w:val="0080376E"/>
    <w:rsid w:val="00817006"/>
    <w:rsid w:val="00817195"/>
    <w:rsid w:val="008233CE"/>
    <w:rsid w:val="00824768"/>
    <w:rsid w:val="00836926"/>
    <w:rsid w:val="0085401F"/>
    <w:rsid w:val="00857934"/>
    <w:rsid w:val="00862AF1"/>
    <w:rsid w:val="00864BA9"/>
    <w:rsid w:val="008955C9"/>
    <w:rsid w:val="00895EBC"/>
    <w:rsid w:val="008976F2"/>
    <w:rsid w:val="008A3ED8"/>
    <w:rsid w:val="008A4AA9"/>
    <w:rsid w:val="008A52EB"/>
    <w:rsid w:val="008B06D6"/>
    <w:rsid w:val="008B1DC9"/>
    <w:rsid w:val="008C2D3C"/>
    <w:rsid w:val="008D64FA"/>
    <w:rsid w:val="008E156E"/>
    <w:rsid w:val="008E36EA"/>
    <w:rsid w:val="00904D92"/>
    <w:rsid w:val="00934309"/>
    <w:rsid w:val="009354AB"/>
    <w:rsid w:val="00941797"/>
    <w:rsid w:val="00942236"/>
    <w:rsid w:val="009513D3"/>
    <w:rsid w:val="0095635E"/>
    <w:rsid w:val="0095757C"/>
    <w:rsid w:val="00961E80"/>
    <w:rsid w:val="00977851"/>
    <w:rsid w:val="00987D25"/>
    <w:rsid w:val="009B5CC1"/>
    <w:rsid w:val="009C1A6C"/>
    <w:rsid w:val="009D3989"/>
    <w:rsid w:val="009D4819"/>
    <w:rsid w:val="009E16D9"/>
    <w:rsid w:val="009E1EA4"/>
    <w:rsid w:val="009E5849"/>
    <w:rsid w:val="009F5C4F"/>
    <w:rsid w:val="00A01A32"/>
    <w:rsid w:val="00A06A69"/>
    <w:rsid w:val="00A278D4"/>
    <w:rsid w:val="00A51AF5"/>
    <w:rsid w:val="00A60B64"/>
    <w:rsid w:val="00A62461"/>
    <w:rsid w:val="00A63E72"/>
    <w:rsid w:val="00A73A3A"/>
    <w:rsid w:val="00A80006"/>
    <w:rsid w:val="00A92BC9"/>
    <w:rsid w:val="00AA38AE"/>
    <w:rsid w:val="00AB4C6E"/>
    <w:rsid w:val="00AC0EFD"/>
    <w:rsid w:val="00AC5663"/>
    <w:rsid w:val="00AC5A09"/>
    <w:rsid w:val="00AD089A"/>
    <w:rsid w:val="00AD5732"/>
    <w:rsid w:val="00AD68C8"/>
    <w:rsid w:val="00AE4905"/>
    <w:rsid w:val="00AE7092"/>
    <w:rsid w:val="00B15FCB"/>
    <w:rsid w:val="00B1620D"/>
    <w:rsid w:val="00B17E1C"/>
    <w:rsid w:val="00B24AA4"/>
    <w:rsid w:val="00B34E72"/>
    <w:rsid w:val="00B4132C"/>
    <w:rsid w:val="00B521A9"/>
    <w:rsid w:val="00B528B5"/>
    <w:rsid w:val="00B700A4"/>
    <w:rsid w:val="00B76573"/>
    <w:rsid w:val="00B826CF"/>
    <w:rsid w:val="00B83A2E"/>
    <w:rsid w:val="00BA4AC6"/>
    <w:rsid w:val="00BC6F52"/>
    <w:rsid w:val="00BC7133"/>
    <w:rsid w:val="00BD1789"/>
    <w:rsid w:val="00BD42E0"/>
    <w:rsid w:val="00BD4710"/>
    <w:rsid w:val="00BD634A"/>
    <w:rsid w:val="00BF6E11"/>
    <w:rsid w:val="00C0556A"/>
    <w:rsid w:val="00C313BD"/>
    <w:rsid w:val="00C34A5A"/>
    <w:rsid w:val="00C40B16"/>
    <w:rsid w:val="00C508BF"/>
    <w:rsid w:val="00C67167"/>
    <w:rsid w:val="00C71E54"/>
    <w:rsid w:val="00C74580"/>
    <w:rsid w:val="00C95A3C"/>
    <w:rsid w:val="00C96FB5"/>
    <w:rsid w:val="00CA3FD2"/>
    <w:rsid w:val="00CB2280"/>
    <w:rsid w:val="00CC6181"/>
    <w:rsid w:val="00CD06BA"/>
    <w:rsid w:val="00CD3CA9"/>
    <w:rsid w:val="00CD6387"/>
    <w:rsid w:val="00CE2A8D"/>
    <w:rsid w:val="00D002E0"/>
    <w:rsid w:val="00D02E04"/>
    <w:rsid w:val="00D10608"/>
    <w:rsid w:val="00D1726D"/>
    <w:rsid w:val="00D211E2"/>
    <w:rsid w:val="00D34D10"/>
    <w:rsid w:val="00D35FA3"/>
    <w:rsid w:val="00D377EA"/>
    <w:rsid w:val="00D43E37"/>
    <w:rsid w:val="00D46661"/>
    <w:rsid w:val="00D550B9"/>
    <w:rsid w:val="00D557B6"/>
    <w:rsid w:val="00D569CB"/>
    <w:rsid w:val="00D61C0B"/>
    <w:rsid w:val="00D650DE"/>
    <w:rsid w:val="00D779EC"/>
    <w:rsid w:val="00D80C86"/>
    <w:rsid w:val="00D94176"/>
    <w:rsid w:val="00DB0231"/>
    <w:rsid w:val="00DC7A49"/>
    <w:rsid w:val="00DD64C0"/>
    <w:rsid w:val="00DE4E7E"/>
    <w:rsid w:val="00DF76AB"/>
    <w:rsid w:val="00E01E69"/>
    <w:rsid w:val="00E02009"/>
    <w:rsid w:val="00E02F64"/>
    <w:rsid w:val="00E06BFD"/>
    <w:rsid w:val="00E16A36"/>
    <w:rsid w:val="00E20131"/>
    <w:rsid w:val="00E27C61"/>
    <w:rsid w:val="00E3306C"/>
    <w:rsid w:val="00E604C2"/>
    <w:rsid w:val="00E70178"/>
    <w:rsid w:val="00E71B0B"/>
    <w:rsid w:val="00E742A9"/>
    <w:rsid w:val="00E7547E"/>
    <w:rsid w:val="00E957A1"/>
    <w:rsid w:val="00EA25FD"/>
    <w:rsid w:val="00EA7726"/>
    <w:rsid w:val="00EB7360"/>
    <w:rsid w:val="00EC1D01"/>
    <w:rsid w:val="00EE7D87"/>
    <w:rsid w:val="00EF2B9F"/>
    <w:rsid w:val="00EF644C"/>
    <w:rsid w:val="00EF7368"/>
    <w:rsid w:val="00F03E31"/>
    <w:rsid w:val="00F1185C"/>
    <w:rsid w:val="00F1660F"/>
    <w:rsid w:val="00F21F3A"/>
    <w:rsid w:val="00F33370"/>
    <w:rsid w:val="00F37825"/>
    <w:rsid w:val="00F67FF2"/>
    <w:rsid w:val="00F70C06"/>
    <w:rsid w:val="00F730E6"/>
    <w:rsid w:val="00F959F8"/>
    <w:rsid w:val="00FA5F24"/>
    <w:rsid w:val="00FB1938"/>
    <w:rsid w:val="00FC7CBF"/>
    <w:rsid w:val="00FD333C"/>
    <w:rsid w:val="00FD42CA"/>
    <w:rsid w:val="00FD76C2"/>
    <w:rsid w:val="00FE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uth.hilse@rolls-roycemotorcar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ami.joudi@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hal.serudin@rolls-roycemotorcar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sabel.matthews@rolls-roycemotorcars.com" TargetMode="External"/><Relationship Id="rId20" Type="http://schemas.openxmlformats.org/officeDocument/2006/relationships/hyperlink" Target="mailto:malika.abdullaeva@press.rolls-roycemotorcar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eader" Target="header1.xml"/><Relationship Id="rId10" Type="http://schemas.openxmlformats.org/officeDocument/2006/relationships/hyperlink" Target="https://twitter.com/rollsroycecars" TargetMode="External"/><Relationship Id="rId19" Type="http://schemas.openxmlformats.org/officeDocument/2006/relationships/hyperlink" Target="mailto:frank.tieman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gerry.spahn@rolls-roycemotorcars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5</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4</cp:revision>
  <cp:lastPrinted>2020-07-01T14:59:00Z</cp:lastPrinted>
  <dcterms:created xsi:type="dcterms:W3CDTF">2022-06-05T11:56:00Z</dcterms:created>
  <dcterms:modified xsi:type="dcterms:W3CDTF">2022-06-06T13:12:00Z</dcterms:modified>
</cp:coreProperties>
</file>