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2A7145" w14:textId="77777777" w:rsidR="00EB7360" w:rsidRPr="00F82209" w:rsidRDefault="00EB7360" w:rsidP="00026089">
      <w:pPr>
        <w:pStyle w:val="Title"/>
        <w:rPr>
          <w14:ligatures w14:val="none"/>
        </w:rPr>
      </w:pPr>
      <w:r w:rsidRPr="00F82209">
        <w:t>ROLLS-</w:t>
      </w:r>
      <w:proofErr w:type="gramStart"/>
      <w:r w:rsidRPr="00F82209">
        <w:t>ROYCE  |</w:t>
      </w:r>
      <w:proofErr w:type="gramEnd"/>
      <w:r w:rsidRPr="00F82209">
        <w:t xml:space="preserve">  MEDIA INFORMATION</w:t>
      </w:r>
      <w:r w:rsidRPr="00F82209">
        <w:rPr>
          <w14:ligatures w14:val="none"/>
        </w:rPr>
        <w:t xml:space="preserve"> </w:t>
      </w:r>
    </w:p>
    <w:p w14:paraId="0BC8CA40" w14:textId="77777777" w:rsidR="00430F55" w:rsidRPr="00F82209" w:rsidRDefault="00430F55" w:rsidP="00430F55">
      <w:pPr>
        <w:spacing w:after="227"/>
        <w:rPr>
          <w:caps/>
          <w:sz w:val="32"/>
          <w:szCs w:val="32"/>
        </w:rPr>
      </w:pPr>
      <w:bookmarkStart w:id="0" w:name="_Hlk81849140"/>
    </w:p>
    <w:p w14:paraId="2BB66163" w14:textId="60AFF842" w:rsidR="00B90560" w:rsidRPr="00F82209" w:rsidRDefault="00B90560" w:rsidP="00B90560">
      <w:pPr>
        <w:spacing w:after="0"/>
        <w:jc w:val="center"/>
        <w:rPr>
          <w:caps/>
          <w:color w:val="000000" w:themeColor="text1"/>
          <w:sz w:val="32"/>
          <w:szCs w:val="32"/>
        </w:rPr>
      </w:pPr>
      <w:r w:rsidRPr="00F82209">
        <w:rPr>
          <w:caps/>
          <w:color w:val="000000" w:themeColor="text1"/>
          <w:sz w:val="32"/>
          <w:szCs w:val="32"/>
        </w:rPr>
        <w:t xml:space="preserve">£4BN FOR </w:t>
      </w:r>
      <w:r w:rsidR="00FB0819" w:rsidRPr="00F82209">
        <w:rPr>
          <w:caps/>
          <w:color w:val="000000" w:themeColor="text1"/>
          <w:sz w:val="32"/>
          <w:szCs w:val="32"/>
        </w:rPr>
        <w:t>‘</w:t>
      </w:r>
      <w:r w:rsidRPr="00F82209">
        <w:rPr>
          <w:caps/>
          <w:color w:val="000000" w:themeColor="text1"/>
          <w:sz w:val="32"/>
          <w:szCs w:val="32"/>
        </w:rPr>
        <w:t>UK PLC</w:t>
      </w:r>
      <w:r w:rsidR="00FB0819" w:rsidRPr="00F82209">
        <w:rPr>
          <w:caps/>
          <w:color w:val="000000" w:themeColor="text1"/>
          <w:sz w:val="32"/>
          <w:szCs w:val="32"/>
        </w:rPr>
        <w:t>’</w:t>
      </w:r>
    </w:p>
    <w:p w14:paraId="3FB34F2C" w14:textId="77777777" w:rsidR="002E4774" w:rsidRPr="00F82209" w:rsidRDefault="00B90560" w:rsidP="00B90560">
      <w:pPr>
        <w:spacing w:after="0"/>
        <w:jc w:val="center"/>
        <w:rPr>
          <w:caps/>
          <w:sz w:val="32"/>
          <w:szCs w:val="32"/>
        </w:rPr>
      </w:pPr>
      <w:r w:rsidRPr="00F82209">
        <w:rPr>
          <w:caps/>
          <w:sz w:val="32"/>
          <w:szCs w:val="32"/>
        </w:rPr>
        <w:t>ROLLS-ROYCE motor cars:</w:t>
      </w:r>
      <w:r w:rsidR="002E4774" w:rsidRPr="00F82209">
        <w:rPr>
          <w:caps/>
          <w:sz w:val="32"/>
          <w:szCs w:val="32"/>
        </w:rPr>
        <w:t xml:space="preserve"> </w:t>
      </w:r>
    </w:p>
    <w:p w14:paraId="0EC2EE15" w14:textId="188EF756" w:rsidR="00B90560" w:rsidRPr="00F82209" w:rsidRDefault="00B90560" w:rsidP="00B90560">
      <w:pPr>
        <w:spacing w:after="0"/>
        <w:jc w:val="center"/>
        <w:rPr>
          <w:caps/>
          <w:sz w:val="32"/>
          <w:szCs w:val="32"/>
        </w:rPr>
      </w:pPr>
      <w:r w:rsidRPr="00F82209">
        <w:rPr>
          <w:caps/>
          <w:sz w:val="32"/>
          <w:szCs w:val="32"/>
        </w:rPr>
        <w:t>THE GREAT BRITISH SUCCESS STORY</w:t>
      </w:r>
    </w:p>
    <w:p w14:paraId="7ED028C0" w14:textId="548886A5" w:rsidR="00C16874" w:rsidRPr="00F82209" w:rsidRDefault="00C16874" w:rsidP="00503593">
      <w:pPr>
        <w:spacing w:after="227"/>
        <w:rPr>
          <w:caps/>
          <w:sz w:val="32"/>
          <w:szCs w:val="32"/>
        </w:rPr>
      </w:pPr>
    </w:p>
    <w:p w14:paraId="2D6C8C13" w14:textId="58D740FC" w:rsidR="001F6D78" w:rsidRPr="00F82209" w:rsidRDefault="00C2111A" w:rsidP="00604651">
      <w:pPr>
        <w:spacing w:after="227"/>
      </w:pPr>
      <w:r w:rsidRPr="00F82209">
        <w:rPr>
          <w:color w:val="000000" w:themeColor="text1"/>
        </w:rPr>
        <w:t xml:space="preserve">Thursday </w:t>
      </w:r>
      <w:r w:rsidRPr="00F82209">
        <w:t>27 April</w:t>
      </w:r>
      <w:r w:rsidR="00733886" w:rsidRPr="00F82209">
        <w:t xml:space="preserve"> 2023</w:t>
      </w:r>
      <w:r w:rsidRPr="00F82209">
        <w:t xml:space="preserve">, </w:t>
      </w:r>
      <w:r w:rsidR="00503593" w:rsidRPr="00F82209">
        <w:t>Goodwood, West Sussex</w:t>
      </w:r>
      <w:r w:rsidR="00C16874" w:rsidRPr="00F82209">
        <w:t xml:space="preserve"> </w:t>
      </w:r>
      <w:r w:rsidR="00430F55" w:rsidRPr="00F82209">
        <w:tab/>
      </w:r>
      <w:r w:rsidR="00697947">
        <w:rPr>
          <w:rFonts w:ascii="Riviera Nights Bold" w:hAnsi="Riviera Nights Bold"/>
          <w:b/>
          <w:bCs/>
          <w:color w:val="FF6432" w:themeColor="accent5"/>
          <w:sz w:val="24"/>
          <w:szCs w:val="24"/>
        </w:rPr>
        <w:t>EMBARGOED UNTIL 09:00 BST.</w:t>
      </w:r>
    </w:p>
    <w:bookmarkEnd w:id="0"/>
    <w:p w14:paraId="29AF2622" w14:textId="77777777" w:rsidR="00B90560" w:rsidRPr="00F82209" w:rsidRDefault="00B90560" w:rsidP="00FB0819">
      <w:pPr>
        <w:numPr>
          <w:ilvl w:val="0"/>
          <w:numId w:val="14"/>
        </w:numPr>
        <w:spacing w:line="360" w:lineRule="auto"/>
        <w:ind w:left="714" w:hanging="357"/>
        <w:rPr>
          <w:rFonts w:ascii="Riviera Nights Light" w:hAnsi="Riviera Nights Light"/>
        </w:rPr>
      </w:pPr>
      <w:r w:rsidRPr="00F82209">
        <w:rPr>
          <w:rFonts w:ascii="Riviera Nights Light" w:hAnsi="Riviera Nights Light"/>
        </w:rPr>
        <w:t xml:space="preserve">Rolls-Royce Motor Cars unveils results of landmark Economic Impact Analysis </w:t>
      </w:r>
    </w:p>
    <w:p w14:paraId="3F56B673" w14:textId="77777777" w:rsidR="00B90560" w:rsidRPr="00F82209" w:rsidRDefault="00B90560" w:rsidP="00FB0819">
      <w:pPr>
        <w:numPr>
          <w:ilvl w:val="0"/>
          <w:numId w:val="14"/>
        </w:numPr>
        <w:spacing w:line="360" w:lineRule="auto"/>
        <w:ind w:left="714" w:hanging="357"/>
      </w:pPr>
      <w:r w:rsidRPr="00F82209">
        <w:rPr>
          <w:rFonts w:ascii="Riviera Nights Light" w:hAnsi="Riviera Nights Light"/>
        </w:rPr>
        <w:t>Total contribution to the UK economy since 2003 stands at more than £4 billion</w:t>
      </w:r>
    </w:p>
    <w:p w14:paraId="7CA23A48" w14:textId="77777777" w:rsidR="00B90560" w:rsidRPr="00F82209" w:rsidRDefault="00B90560" w:rsidP="00FB0819">
      <w:pPr>
        <w:numPr>
          <w:ilvl w:val="0"/>
          <w:numId w:val="14"/>
        </w:numPr>
        <w:spacing w:line="360" w:lineRule="auto"/>
        <w:ind w:left="714" w:hanging="357"/>
      </w:pPr>
      <w:r w:rsidRPr="00F82209">
        <w:rPr>
          <w:rFonts w:ascii="Riviera Nights Light" w:hAnsi="Riviera Nights Light"/>
        </w:rPr>
        <w:t>Annual contribution to economy now exceeds half a billion pounds</w:t>
      </w:r>
      <w:r w:rsidRPr="00F82209" w:rsidDel="00376428">
        <w:rPr>
          <w:rFonts w:ascii="Riviera Nights Light" w:hAnsi="Riviera Nights Light"/>
        </w:rPr>
        <w:t xml:space="preserve"> </w:t>
      </w:r>
      <w:proofErr w:type="gramStart"/>
      <w:r w:rsidRPr="00F82209">
        <w:rPr>
          <w:rFonts w:ascii="Riviera Nights Light" w:hAnsi="Riviera Nights Light"/>
        </w:rPr>
        <w:t>Sterling</w:t>
      </w:r>
      <w:proofErr w:type="gramEnd"/>
    </w:p>
    <w:p w14:paraId="76A2DA8F" w14:textId="6022E538" w:rsidR="00B90560" w:rsidRPr="00F82209" w:rsidRDefault="00B90560" w:rsidP="00FB0819">
      <w:pPr>
        <w:numPr>
          <w:ilvl w:val="0"/>
          <w:numId w:val="14"/>
        </w:numPr>
        <w:spacing w:line="360" w:lineRule="auto"/>
        <w:ind w:left="714" w:hanging="357"/>
        <w:rPr>
          <w:i/>
          <w:iCs/>
        </w:rPr>
      </w:pPr>
      <w:bookmarkStart w:id="1" w:name="_Hlk132927123"/>
      <w:r w:rsidRPr="00F82209">
        <w:t>Rolls-Royce is one of the largest employer</w:t>
      </w:r>
      <w:r w:rsidR="002E4774" w:rsidRPr="00F82209">
        <w:t>s</w:t>
      </w:r>
      <w:r w:rsidRPr="00F82209">
        <w:t xml:space="preserve"> in West Sussex</w:t>
      </w:r>
      <w:r w:rsidRPr="00F82209">
        <w:rPr>
          <w:rFonts w:ascii="Riviera Nights Light" w:hAnsi="Riviera Nights Light"/>
        </w:rPr>
        <w:t xml:space="preserve">, </w:t>
      </w:r>
      <w:r w:rsidRPr="00F82209">
        <w:t xml:space="preserve">supporting 2,500+ full-time equivalent </w:t>
      </w:r>
      <w:proofErr w:type="gramStart"/>
      <w:r w:rsidRPr="00F82209">
        <w:t>jobs</w:t>
      </w:r>
      <w:proofErr w:type="gramEnd"/>
    </w:p>
    <w:bookmarkEnd w:id="1"/>
    <w:p w14:paraId="60A78A45" w14:textId="77777777" w:rsidR="00B90560" w:rsidRPr="00F82209" w:rsidRDefault="00B90560" w:rsidP="00FB0819">
      <w:pPr>
        <w:numPr>
          <w:ilvl w:val="0"/>
          <w:numId w:val="14"/>
        </w:numPr>
        <w:spacing w:line="360" w:lineRule="auto"/>
        <w:ind w:left="714" w:hanging="357"/>
        <w:rPr>
          <w:i/>
          <w:iCs/>
        </w:rPr>
      </w:pPr>
      <w:r w:rsidRPr="00F82209">
        <w:t xml:space="preserve">A further 7,500 jobs are supported in the wider supply </w:t>
      </w:r>
      <w:proofErr w:type="gramStart"/>
      <w:r w:rsidRPr="00F82209">
        <w:t>chain</w:t>
      </w:r>
      <w:proofErr w:type="gramEnd"/>
    </w:p>
    <w:p w14:paraId="16706FAE" w14:textId="77777777" w:rsidR="00B90560" w:rsidRPr="00F82209" w:rsidRDefault="00B90560" w:rsidP="00FB0819">
      <w:pPr>
        <w:numPr>
          <w:ilvl w:val="0"/>
          <w:numId w:val="14"/>
        </w:numPr>
        <w:spacing w:line="360" w:lineRule="auto"/>
        <w:ind w:left="714" w:hanging="357"/>
      </w:pPr>
      <w:r w:rsidRPr="00F82209">
        <w:t>Major intangible and spill-over economic and community benefits</w:t>
      </w:r>
    </w:p>
    <w:p w14:paraId="72792E4A" w14:textId="77777777" w:rsidR="00B90560" w:rsidRPr="00F82209" w:rsidRDefault="00B90560" w:rsidP="00FB0819">
      <w:pPr>
        <w:numPr>
          <w:ilvl w:val="0"/>
          <w:numId w:val="14"/>
        </w:numPr>
        <w:spacing w:line="360" w:lineRule="auto"/>
        <w:ind w:left="714" w:hanging="357"/>
      </w:pPr>
      <w:r w:rsidRPr="00F82209">
        <w:t xml:space="preserve">Includes training and education, knowledge and skills transfer within supplier companies and support for local charities and social </w:t>
      </w:r>
      <w:proofErr w:type="gramStart"/>
      <w:r w:rsidRPr="00F82209">
        <w:t>enterprise</w:t>
      </w:r>
      <w:proofErr w:type="gramEnd"/>
    </w:p>
    <w:p w14:paraId="66DBA9B1" w14:textId="7A88DA70" w:rsidR="000E6B0E" w:rsidRPr="00F82209" w:rsidRDefault="00B90560" w:rsidP="00FB0819">
      <w:pPr>
        <w:numPr>
          <w:ilvl w:val="0"/>
          <w:numId w:val="14"/>
        </w:numPr>
        <w:spacing w:line="360" w:lineRule="auto"/>
        <w:ind w:left="714" w:hanging="357"/>
        <w:rPr>
          <w:rFonts w:ascii="Riviera Nights Light" w:hAnsi="Riviera Nights Light"/>
        </w:rPr>
      </w:pPr>
      <w:r w:rsidRPr="00F82209">
        <w:rPr>
          <w:rFonts w:ascii="Riviera Nights Light" w:hAnsi="Riviera Nights Light"/>
        </w:rPr>
        <w:t>Independent study undertaken by London School of Economics (LSE)</w:t>
      </w:r>
    </w:p>
    <w:p w14:paraId="466BDF43" w14:textId="77777777" w:rsidR="000E6B0E" w:rsidRPr="00F82209" w:rsidRDefault="000E6B0E" w:rsidP="000E6B0E">
      <w:pPr>
        <w:spacing w:after="120" w:line="360" w:lineRule="auto"/>
        <w:ind w:left="714"/>
        <w:rPr>
          <w:rFonts w:ascii="Riviera Nights Light" w:hAnsi="Riviera Nights Light"/>
        </w:rPr>
      </w:pPr>
    </w:p>
    <w:p w14:paraId="22E30E27" w14:textId="77777777" w:rsidR="000E6B0E" w:rsidRPr="00F82209" w:rsidRDefault="000E6B0E">
      <w:pPr>
        <w:spacing w:line="259" w:lineRule="auto"/>
        <w:rPr>
          <w:i/>
          <w:iCs/>
        </w:rPr>
      </w:pPr>
      <w:r w:rsidRPr="00F82209">
        <w:rPr>
          <w:i/>
          <w:iCs/>
        </w:rPr>
        <w:br w:type="page"/>
      </w:r>
    </w:p>
    <w:p w14:paraId="1CDE116A" w14:textId="216B0AE9" w:rsidR="00B90560" w:rsidRPr="00F82209" w:rsidRDefault="00B90560" w:rsidP="00FB0819">
      <w:pPr>
        <w:pStyle w:val="Bullets"/>
        <w:numPr>
          <w:ilvl w:val="0"/>
          <w:numId w:val="0"/>
        </w:numPr>
        <w:spacing w:after="165"/>
        <w:rPr>
          <w:i/>
          <w:iCs/>
        </w:rPr>
      </w:pPr>
      <w:r w:rsidRPr="00F82209">
        <w:rPr>
          <w:i/>
          <w:iCs/>
        </w:rPr>
        <w:lastRenderedPageBreak/>
        <w:t>“Rolls-Royce Motor Cars is a Great British success story. As we mark 20 years of production at our Home in Goodwood</w:t>
      </w:r>
      <w:r w:rsidR="00733886" w:rsidRPr="00F82209">
        <w:rPr>
          <w:i/>
          <w:iCs/>
        </w:rPr>
        <w:t xml:space="preserve">, </w:t>
      </w:r>
      <w:r w:rsidRPr="00F82209">
        <w:rPr>
          <w:i/>
          <w:iCs/>
        </w:rPr>
        <w:t xml:space="preserve">we do so in the knowledge that not only have we produced some of the world’s most significant super-luxury products, </w:t>
      </w:r>
      <w:proofErr w:type="gramStart"/>
      <w:r w:rsidRPr="00F82209">
        <w:rPr>
          <w:i/>
          <w:iCs/>
        </w:rPr>
        <w:t>we</w:t>
      </w:r>
      <w:proofErr w:type="gramEnd"/>
      <w:r w:rsidRPr="00F82209">
        <w:rPr>
          <w:i/>
          <w:iCs/>
        </w:rPr>
        <w:t xml:space="preserve"> have also made a major economic contribution to the English county we are based in and, crucially, </w:t>
      </w:r>
      <w:r w:rsidR="00FB0819" w:rsidRPr="00F82209">
        <w:rPr>
          <w:i/>
          <w:iCs/>
        </w:rPr>
        <w:t>‘</w:t>
      </w:r>
      <w:r w:rsidRPr="00F82209">
        <w:rPr>
          <w:i/>
          <w:iCs/>
        </w:rPr>
        <w:t>UK PLC</w:t>
      </w:r>
      <w:r w:rsidR="00FB0819" w:rsidRPr="00F82209">
        <w:rPr>
          <w:i/>
          <w:iCs/>
        </w:rPr>
        <w:t>’</w:t>
      </w:r>
      <w:r w:rsidRPr="00F82209">
        <w:rPr>
          <w:i/>
          <w:iCs/>
        </w:rPr>
        <w:t>. Today, I am delighted to unveil the exceptional results of the first ever independent survey of our company</w:t>
      </w:r>
      <w:r w:rsidR="00733886" w:rsidRPr="00F82209">
        <w:rPr>
          <w:i/>
          <w:iCs/>
        </w:rPr>
        <w:t>’</w:t>
      </w:r>
      <w:r w:rsidRPr="00F82209">
        <w:rPr>
          <w:i/>
          <w:iCs/>
        </w:rPr>
        <w:t xml:space="preserve">s economic impact locally in Chichester, in the surrounding area and nationally. Conducted for us by the London School of Economics, the study confirms that Rolls-Royce Motor Cars is a major economic contributor and </w:t>
      </w:r>
      <w:r w:rsidR="001519A4" w:rsidRPr="00F82209">
        <w:rPr>
          <w:i/>
          <w:iCs/>
        </w:rPr>
        <w:t xml:space="preserve">one of the largest </w:t>
      </w:r>
      <w:r w:rsidRPr="00F82209">
        <w:rPr>
          <w:i/>
          <w:iCs/>
        </w:rPr>
        <w:t>employer</w:t>
      </w:r>
      <w:r w:rsidR="001519A4" w:rsidRPr="00F82209">
        <w:rPr>
          <w:i/>
          <w:iCs/>
        </w:rPr>
        <w:t>s</w:t>
      </w:r>
      <w:r w:rsidRPr="00F82209">
        <w:rPr>
          <w:i/>
          <w:iCs/>
        </w:rPr>
        <w:t xml:space="preserve"> in West Sussex.</w:t>
      </w:r>
      <w:r w:rsidR="00733886" w:rsidRPr="00F82209">
        <w:rPr>
          <w:i/>
          <w:iCs/>
        </w:rPr>
        <w:t xml:space="preserve"> </w:t>
      </w:r>
      <w:r w:rsidRPr="00F82209">
        <w:rPr>
          <w:i/>
          <w:iCs/>
        </w:rPr>
        <w:t>As the nation enters a new era with the coronation of His Majesty King Charles III, we are proud to represent the very best of British excellence and endeavour. Through our rare crafts and craftsmanship, international customer base and products admired and cherished worldwide, we are sustaining thousands of skilled jobs and playing a key role in promoting the UK's reputation as a hub of creativity and innovation.</w:t>
      </w:r>
      <w:r w:rsidR="00733886" w:rsidRPr="00F82209">
        <w:rPr>
          <w:i/>
          <w:iCs/>
        </w:rPr>
        <w:t>”</w:t>
      </w:r>
      <w:r w:rsidR="00733886" w:rsidRPr="00F82209">
        <w:rPr>
          <w:i/>
          <w:iCs/>
        </w:rPr>
        <w:br/>
      </w:r>
      <w:r w:rsidRPr="00F82209">
        <w:rPr>
          <w:rFonts w:ascii="Riviera Nights Light" w:hAnsi="Riviera Nights Light"/>
          <w:b/>
          <w:bCs/>
        </w:rPr>
        <w:t>Torsten Müller-</w:t>
      </w:r>
      <w:proofErr w:type="spellStart"/>
      <w:r w:rsidRPr="00F82209">
        <w:rPr>
          <w:rFonts w:ascii="Riviera Nights Light" w:hAnsi="Riviera Nights Light"/>
          <w:b/>
          <w:bCs/>
        </w:rPr>
        <w:t>Ötvös</w:t>
      </w:r>
      <w:proofErr w:type="spellEnd"/>
      <w:r w:rsidRPr="00F82209">
        <w:rPr>
          <w:rFonts w:ascii="Riviera Nights Light" w:hAnsi="Riviera Nights Light"/>
          <w:b/>
          <w:bCs/>
        </w:rPr>
        <w:t>, Chief Executive Officer, Rolls-Royce Motor Cars</w:t>
      </w:r>
    </w:p>
    <w:p w14:paraId="59F6E3EC" w14:textId="77777777" w:rsidR="001519A4" w:rsidRPr="00F82209" w:rsidRDefault="001519A4" w:rsidP="00FB0819">
      <w:pPr>
        <w:pStyle w:val="Bullets"/>
        <w:numPr>
          <w:ilvl w:val="0"/>
          <w:numId w:val="0"/>
        </w:numPr>
        <w:spacing w:after="165"/>
        <w:rPr>
          <w:i/>
          <w:iCs/>
        </w:rPr>
      </w:pPr>
    </w:p>
    <w:p w14:paraId="0E4EDF03" w14:textId="3841ECCE" w:rsidR="00B90560" w:rsidRPr="00F82209" w:rsidRDefault="00B90560" w:rsidP="00FB0819">
      <w:pPr>
        <w:pStyle w:val="Bullets"/>
        <w:numPr>
          <w:ilvl w:val="0"/>
          <w:numId w:val="0"/>
        </w:numPr>
        <w:spacing w:after="165"/>
        <w:rPr>
          <w:i/>
          <w:iCs/>
        </w:rPr>
      </w:pPr>
      <w:r w:rsidRPr="00F82209">
        <w:rPr>
          <w:i/>
          <w:iCs/>
        </w:rPr>
        <w:t>“Rolls-Royce Motor Cars represents some of the very best of British design and manufacturing, and the Goodwood success story has been a proud part of Chichester and West Sussex</w:t>
      </w:r>
      <w:r w:rsidR="00733886" w:rsidRPr="00F82209">
        <w:rPr>
          <w:i/>
          <w:iCs/>
        </w:rPr>
        <w:t>’</w:t>
      </w:r>
      <w:r w:rsidRPr="00F82209">
        <w:rPr>
          <w:i/>
          <w:iCs/>
        </w:rPr>
        <w:t>s heritage and local economy.</w:t>
      </w:r>
    </w:p>
    <w:p w14:paraId="388263D8" w14:textId="439F727E" w:rsidR="00B90560" w:rsidRPr="00F82209" w:rsidRDefault="00B90560" w:rsidP="00FB0819">
      <w:pPr>
        <w:pStyle w:val="Bullets"/>
        <w:numPr>
          <w:ilvl w:val="0"/>
          <w:numId w:val="0"/>
        </w:numPr>
        <w:spacing w:after="165"/>
        <w:rPr>
          <w:i/>
          <w:iCs/>
        </w:rPr>
      </w:pPr>
      <w:r w:rsidRPr="00F82209">
        <w:rPr>
          <w:i/>
          <w:iCs/>
        </w:rPr>
        <w:t xml:space="preserve">We’ve seen a whole generation of quality jobs and cutting-edge skills created over the past </w:t>
      </w:r>
      <w:r w:rsidR="007D0DC2">
        <w:rPr>
          <w:i/>
          <w:iCs/>
        </w:rPr>
        <w:t>20</w:t>
      </w:r>
      <w:r w:rsidRPr="00F82209">
        <w:rPr>
          <w:i/>
          <w:iCs/>
        </w:rPr>
        <w:t xml:space="preserve"> years, and I can’t wait to see what the next </w:t>
      </w:r>
      <w:r w:rsidR="007D0DC2">
        <w:rPr>
          <w:i/>
          <w:iCs/>
        </w:rPr>
        <w:t xml:space="preserve">20 </w:t>
      </w:r>
      <w:r w:rsidRPr="00F82209">
        <w:rPr>
          <w:i/>
          <w:iCs/>
        </w:rPr>
        <w:t>will hold as Rolls-Royce continues to expand and grow.</w:t>
      </w:r>
      <w:r w:rsidR="00733886" w:rsidRPr="00F82209">
        <w:t>”</w:t>
      </w:r>
      <w:r w:rsidR="00733886" w:rsidRPr="00F82209">
        <w:rPr>
          <w:i/>
          <w:iCs/>
        </w:rPr>
        <w:br/>
      </w:r>
      <w:r w:rsidRPr="00F82209">
        <w:rPr>
          <w:b/>
          <w:bCs/>
        </w:rPr>
        <w:t>The Rt Hon Gillian Keegan, Member of Parliament, Chichester</w:t>
      </w:r>
    </w:p>
    <w:p w14:paraId="7D3D165B" w14:textId="77777777" w:rsidR="00B90560" w:rsidRPr="00F82209" w:rsidRDefault="00B90560" w:rsidP="00FB0819">
      <w:r w:rsidRPr="00F82209">
        <w:br w:type="page"/>
      </w:r>
    </w:p>
    <w:p w14:paraId="2B8F9D71" w14:textId="2A103BD5" w:rsidR="00B90560" w:rsidRPr="00F82209" w:rsidRDefault="00B90560" w:rsidP="00FB0819">
      <w:pPr>
        <w:pStyle w:val="Bullets"/>
        <w:numPr>
          <w:ilvl w:val="0"/>
          <w:numId w:val="0"/>
        </w:numPr>
        <w:spacing w:after="165"/>
      </w:pPr>
      <w:r w:rsidRPr="00F82209">
        <w:lastRenderedPageBreak/>
        <w:t>As Rolls-Royce Motor Cars marks two decades of production at Goodwood, a landmark survey reveals the company</w:t>
      </w:r>
      <w:r w:rsidR="000E6B0E" w:rsidRPr="00F82209">
        <w:t>’</w:t>
      </w:r>
      <w:r w:rsidRPr="00F82209">
        <w:t>s full and extraordinary impact on both the local and national economies.</w:t>
      </w:r>
    </w:p>
    <w:p w14:paraId="3FEB1B9D" w14:textId="77777777" w:rsidR="000E6B0E" w:rsidRPr="00F82209" w:rsidRDefault="00B90560" w:rsidP="00FB0819">
      <w:pPr>
        <w:pStyle w:val="Bullets"/>
        <w:numPr>
          <w:ilvl w:val="0"/>
          <w:numId w:val="0"/>
        </w:numPr>
        <w:spacing w:after="165"/>
      </w:pPr>
      <w:r w:rsidRPr="00F82209">
        <w:t xml:space="preserve">The independent study, the first commissioned by Rolls-Royce in its history, was led by Dr Alexander </w:t>
      </w:r>
      <w:proofErr w:type="spellStart"/>
      <w:r w:rsidRPr="00F82209">
        <w:t>Grous</w:t>
      </w:r>
      <w:proofErr w:type="spellEnd"/>
      <w:r w:rsidRPr="00F82209">
        <w:t xml:space="preserve"> of the London School of Economics &amp; Political Science (LSE) and includes figures up to and including 2022. Furthermore, this study is clear proof that, by putting exceptional products into the hands of the world’s most influential people, Great Britain secures its place as a centre of design, </w:t>
      </w:r>
      <w:proofErr w:type="gramStart"/>
      <w:r w:rsidRPr="00F82209">
        <w:t>craft</w:t>
      </w:r>
      <w:proofErr w:type="gramEnd"/>
      <w:r w:rsidRPr="00F82209">
        <w:t xml:space="preserve"> and engineering excellence on the world stage and, by extension, the nation benefits.</w:t>
      </w:r>
    </w:p>
    <w:p w14:paraId="44B97B38" w14:textId="77777777" w:rsidR="000E6B0E" w:rsidRPr="00F82209" w:rsidRDefault="000E6B0E" w:rsidP="00FB0819">
      <w:pPr>
        <w:pStyle w:val="Bullets"/>
        <w:numPr>
          <w:ilvl w:val="0"/>
          <w:numId w:val="0"/>
        </w:numPr>
        <w:spacing w:after="165"/>
      </w:pPr>
    </w:p>
    <w:p w14:paraId="4BFCBF91" w14:textId="04E9DE05" w:rsidR="00B90560" w:rsidRPr="00F82209" w:rsidRDefault="000E6B0E" w:rsidP="00FB0819">
      <w:pPr>
        <w:pStyle w:val="Bullets"/>
        <w:numPr>
          <w:ilvl w:val="0"/>
          <w:numId w:val="0"/>
        </w:numPr>
        <w:spacing w:after="165"/>
      </w:pPr>
      <w:r w:rsidRPr="00F82209">
        <w:rPr>
          <w:b/>
          <w:bCs/>
        </w:rPr>
        <w:t>OVERALL ECONOMIC CONTRIBUTION</w:t>
      </w:r>
      <w:r w:rsidRPr="00F82209">
        <w:rPr>
          <w:b/>
          <w:bCs/>
        </w:rPr>
        <w:br/>
      </w:r>
      <w:r w:rsidR="00B90560" w:rsidRPr="00F82209">
        <w:t xml:space="preserve">The LSE report shows that since production began at Goodwood in 2003, Rolls-Royce has contributed more than £4 billion to the UK economy, serving as a flagship of the nation’s luxury and automotive sectors and, crucially, </w:t>
      </w:r>
      <w:r w:rsidR="00FB0819" w:rsidRPr="00F82209">
        <w:t>‘</w:t>
      </w:r>
      <w:r w:rsidR="00B90560" w:rsidRPr="00F82209">
        <w:t>UK PLC</w:t>
      </w:r>
      <w:r w:rsidR="00FB0819" w:rsidRPr="00F82209">
        <w:t>’</w:t>
      </w:r>
      <w:r w:rsidR="00B90560" w:rsidRPr="00F82209">
        <w:t>. This contribution is long-term and sustainable. Rolls-Royce invests around £10 million every year in its facilities and operations to support its production, reflected in a series of ‘record year</w:t>
      </w:r>
      <w:r w:rsidRPr="00F82209">
        <w:t xml:space="preserve">s’ </w:t>
      </w:r>
      <w:r w:rsidR="00B90560" w:rsidRPr="00F82209">
        <w:t xml:space="preserve">peaking to date in 2022 at over 6,000 </w:t>
      </w:r>
      <w:r w:rsidRPr="00F82209">
        <w:t xml:space="preserve">motor </w:t>
      </w:r>
      <w:r w:rsidR="00B90560" w:rsidRPr="00F82209">
        <w:t>cars sold worldwide. Rolls-Royce is also able to confirm its standing as</w:t>
      </w:r>
      <w:r w:rsidR="003B21E8" w:rsidRPr="00F82209">
        <w:t xml:space="preserve"> one of</w:t>
      </w:r>
      <w:r w:rsidR="00B90560" w:rsidRPr="00F82209">
        <w:t xml:space="preserve"> the </w:t>
      </w:r>
      <w:r w:rsidR="003B21E8" w:rsidRPr="00F82209">
        <w:t>largest</w:t>
      </w:r>
      <w:r w:rsidR="00B90560" w:rsidRPr="00F82209">
        <w:t xml:space="preserve"> employer</w:t>
      </w:r>
      <w:r w:rsidR="003B21E8" w:rsidRPr="00F82209">
        <w:t>s</w:t>
      </w:r>
      <w:r w:rsidR="00B90560" w:rsidRPr="00F82209">
        <w:t xml:space="preserve"> in West Sussex, England.</w:t>
      </w:r>
    </w:p>
    <w:p w14:paraId="668117A2" w14:textId="77777777" w:rsidR="000E6B0E" w:rsidRPr="00F82209" w:rsidRDefault="000E6B0E" w:rsidP="00FB0819">
      <w:pPr>
        <w:pStyle w:val="Bullets"/>
        <w:numPr>
          <w:ilvl w:val="0"/>
          <w:numId w:val="0"/>
        </w:numPr>
        <w:spacing w:after="165"/>
        <w:rPr>
          <w:b/>
          <w:bCs/>
        </w:rPr>
      </w:pPr>
    </w:p>
    <w:p w14:paraId="5DEC1FCD" w14:textId="4738315A" w:rsidR="00B90560" w:rsidRPr="00F82209" w:rsidRDefault="000E6B0E" w:rsidP="00FB0819">
      <w:pPr>
        <w:pStyle w:val="Bullets"/>
        <w:numPr>
          <w:ilvl w:val="0"/>
          <w:numId w:val="0"/>
        </w:numPr>
        <w:spacing w:after="165"/>
        <w:rPr>
          <w:b/>
          <w:bCs/>
        </w:rPr>
      </w:pPr>
      <w:r w:rsidRPr="00F82209">
        <w:rPr>
          <w:b/>
          <w:bCs/>
        </w:rPr>
        <w:t>SUPPORTING JOBS LOCALLY AND NATIONALLY</w:t>
      </w:r>
      <w:r w:rsidRPr="00F82209">
        <w:rPr>
          <w:b/>
          <w:bCs/>
        </w:rPr>
        <w:br/>
      </w:r>
      <w:r w:rsidR="00B90560" w:rsidRPr="00F82209">
        <w:t xml:space="preserve">More than 2,500 people are employed at the Home of Rolls-Royce at Goodwood, including 150 jobs created in 2022 alone. The company also supports more than 7,500 additional full-time equivalent (FTE) jobs within its wider national supply chain. Importantly, Rolls-Royce did not make a single redundancy during the Covid-19 pandemic – one of very few </w:t>
      </w:r>
      <w:r w:rsidR="00FB0819" w:rsidRPr="00F82209">
        <w:t xml:space="preserve">UK </w:t>
      </w:r>
      <w:r w:rsidR="00B90560" w:rsidRPr="00F82209">
        <w:t>manufacturers to maintain its workforce entirely intact.</w:t>
      </w:r>
    </w:p>
    <w:p w14:paraId="468CEFE9" w14:textId="458B9A67" w:rsidR="00B90560" w:rsidRPr="00F82209" w:rsidRDefault="00B90560" w:rsidP="00FB0819">
      <w:pPr>
        <w:pStyle w:val="Bullets"/>
        <w:numPr>
          <w:ilvl w:val="0"/>
          <w:numId w:val="0"/>
        </w:numPr>
        <w:spacing w:after="165"/>
      </w:pPr>
      <w:bookmarkStart w:id="2" w:name="_Hlk132927002"/>
      <w:r w:rsidRPr="00F82209">
        <w:t xml:space="preserve">As one of the </w:t>
      </w:r>
      <w:r w:rsidR="002E4774" w:rsidRPr="00F82209">
        <w:t xml:space="preserve">largest </w:t>
      </w:r>
      <w:r w:rsidRPr="00F82209">
        <w:t xml:space="preserve">employers in </w:t>
      </w:r>
      <w:r w:rsidR="002E4774" w:rsidRPr="00F82209">
        <w:t>West Sussex</w:t>
      </w:r>
      <w:r w:rsidRPr="00F82209">
        <w:t xml:space="preserve">, </w:t>
      </w:r>
      <w:bookmarkEnd w:id="2"/>
      <w:r w:rsidRPr="00F82209">
        <w:t xml:space="preserve">Rolls-Royce Motor Cars has a substantial positive impact on the local economy. Around 20% of its total annual contribution is generated directly within West Sussex and bordering counties, including salaries and wages of staff employed at the Home of Rolls-Royce. In addition, the company also operates its </w:t>
      </w:r>
      <w:r w:rsidRPr="00F82209">
        <w:lastRenderedPageBreak/>
        <w:t>Technology and Logistics Centre (TLC) eight miles away in Bognor Regis, which supports a further 1,000 direct and indirect jobs.</w:t>
      </w:r>
    </w:p>
    <w:p w14:paraId="2DC22330" w14:textId="77777777" w:rsidR="000E6B0E" w:rsidRPr="00F82209" w:rsidRDefault="000E6B0E" w:rsidP="00FB0819">
      <w:pPr>
        <w:pStyle w:val="Bullets"/>
        <w:numPr>
          <w:ilvl w:val="0"/>
          <w:numId w:val="0"/>
        </w:numPr>
        <w:spacing w:after="165"/>
        <w:rPr>
          <w:b/>
          <w:bCs/>
        </w:rPr>
      </w:pPr>
    </w:p>
    <w:p w14:paraId="27DCA1D3" w14:textId="75573611" w:rsidR="00B90560" w:rsidRPr="00F82209" w:rsidRDefault="000E6B0E" w:rsidP="00FB0819">
      <w:pPr>
        <w:pStyle w:val="Bullets"/>
        <w:numPr>
          <w:ilvl w:val="0"/>
          <w:numId w:val="0"/>
        </w:numPr>
        <w:spacing w:after="165"/>
        <w:rPr>
          <w:b/>
          <w:bCs/>
        </w:rPr>
      </w:pPr>
      <w:r w:rsidRPr="00F82209">
        <w:rPr>
          <w:b/>
          <w:bCs/>
        </w:rPr>
        <w:t>INDIRECT AND INTANGIBLE CONTRIBUTIONS</w:t>
      </w:r>
    </w:p>
    <w:p w14:paraId="5638EFDF" w14:textId="17AF2DEC" w:rsidR="00B90560" w:rsidRPr="00F82209" w:rsidRDefault="00B90560" w:rsidP="00FB0819">
      <w:pPr>
        <w:pStyle w:val="Bullets"/>
        <w:numPr>
          <w:ilvl w:val="0"/>
          <w:numId w:val="0"/>
        </w:numPr>
        <w:spacing w:after="165"/>
      </w:pPr>
      <w:r w:rsidRPr="00F82209">
        <w:t xml:space="preserve">Rolls-Royce contributes to the local and national knowledge economies through its leading-edge R&amp;D in fields including hardware, software, electrification, </w:t>
      </w:r>
      <w:proofErr w:type="gramStart"/>
      <w:r w:rsidRPr="00F82209">
        <w:t>digitalisation</w:t>
      </w:r>
      <w:proofErr w:type="gramEnd"/>
      <w:r w:rsidRPr="00F82209">
        <w:t xml:space="preserve"> and vehicle connectivity. These activities are growing rapidly in both scale and importance, with Rolls-Royce committed to all-electric propulsion by the end of 2030.</w:t>
      </w:r>
    </w:p>
    <w:p w14:paraId="61571E25" w14:textId="0A5F4748" w:rsidR="00B90560" w:rsidRPr="00F82209" w:rsidRDefault="00B90560" w:rsidP="00FB0819">
      <w:pPr>
        <w:pStyle w:val="Bullets"/>
        <w:numPr>
          <w:ilvl w:val="0"/>
          <w:numId w:val="0"/>
        </w:numPr>
        <w:spacing w:after="165"/>
      </w:pPr>
      <w:r w:rsidRPr="00F82209">
        <w:t xml:space="preserve">The LSE study notes that Rolls-Royce encourages significant innovation, </w:t>
      </w:r>
      <w:proofErr w:type="gramStart"/>
      <w:r w:rsidRPr="00F82209">
        <w:t>development</w:t>
      </w:r>
      <w:proofErr w:type="gramEnd"/>
      <w:r w:rsidRPr="00F82209">
        <w:t xml:space="preserve"> and improvements within its wider supply chain. Many small and medium-sized enterprises (SMEs) have adopted new technologies, </w:t>
      </w:r>
      <w:proofErr w:type="gramStart"/>
      <w:r w:rsidR="000E6B0E" w:rsidRPr="00F82209">
        <w:t>processes</w:t>
      </w:r>
      <w:proofErr w:type="gramEnd"/>
      <w:r w:rsidR="000E6B0E" w:rsidRPr="00F82209">
        <w:t xml:space="preserve"> </w:t>
      </w:r>
      <w:r w:rsidRPr="00F82209">
        <w:t>and practices to meet Rolls-Royce’s exacting requirements, raising standards and boosting competitiveness across a wide swathe of the UK’s manufacturing base.</w:t>
      </w:r>
    </w:p>
    <w:p w14:paraId="662C4D00" w14:textId="4B8BF71F" w:rsidR="00B90560" w:rsidRPr="00F82209" w:rsidRDefault="00B90560" w:rsidP="00FB0819">
      <w:pPr>
        <w:pStyle w:val="Bullets"/>
        <w:numPr>
          <w:ilvl w:val="0"/>
          <w:numId w:val="0"/>
        </w:numPr>
        <w:spacing w:after="165"/>
      </w:pPr>
      <w:r w:rsidRPr="00F82209">
        <w:t xml:space="preserve">Rolls-Royce also produces important intangible benefits for the local economy and population. For example, every year it supports more than 100 apprenticeship, </w:t>
      </w:r>
      <w:proofErr w:type="gramStart"/>
      <w:r w:rsidRPr="00F82209">
        <w:t>graduate</w:t>
      </w:r>
      <w:proofErr w:type="gramEnd"/>
      <w:r w:rsidRPr="00F82209">
        <w:t xml:space="preserve"> and intern positions, in partnership with local further and higher education institutions, leading to well-paid and highly skilled employment opportunities. The company enjoys close ties with surrounding communities: recent projects include developing a dedicated new car park for </w:t>
      </w:r>
      <w:r w:rsidR="000E6B0E" w:rsidRPr="00F82209">
        <w:t xml:space="preserve">The </w:t>
      </w:r>
      <w:r w:rsidRPr="00F82209">
        <w:t xml:space="preserve">March CE Primary School which adjoins the Goodwood </w:t>
      </w:r>
      <w:proofErr w:type="gramStart"/>
      <w:r w:rsidRPr="00F82209">
        <w:t>site, and</w:t>
      </w:r>
      <w:proofErr w:type="gramEnd"/>
      <w:r w:rsidRPr="00F82209">
        <w:t xml:space="preserve"> supporting local mentoring and work-based initiatives. In addition, employees nominate their House Charity each year, raising significant sums for local good causes.</w:t>
      </w:r>
    </w:p>
    <w:p w14:paraId="4C92F7DA" w14:textId="568FB410" w:rsidR="00B90560" w:rsidRPr="00F82209" w:rsidRDefault="000E6B0E" w:rsidP="00FB0819">
      <w:pPr>
        <w:pStyle w:val="Bullets"/>
        <w:numPr>
          <w:ilvl w:val="0"/>
          <w:numId w:val="0"/>
        </w:numPr>
        <w:spacing w:after="165"/>
      </w:pPr>
      <w:r w:rsidRPr="00F82209">
        <w:rPr>
          <w:b/>
          <w:bCs/>
        </w:rPr>
        <w:t>A CONTINUING SUCCESS STORY</w:t>
      </w:r>
    </w:p>
    <w:p w14:paraId="3D3B53E4" w14:textId="3E230D16" w:rsidR="00B90560" w:rsidRPr="00F82209" w:rsidRDefault="00B90560" w:rsidP="00FB0819">
      <w:pPr>
        <w:pStyle w:val="Bullets"/>
        <w:numPr>
          <w:ilvl w:val="0"/>
          <w:numId w:val="0"/>
        </w:numPr>
        <w:spacing w:after="165"/>
      </w:pPr>
      <w:r w:rsidRPr="00F82209">
        <w:t>Rolls-Royce Motor Cars has formally announced proposals to expand the Home of Rolls-Royce at Goodwood. It has acquired land to the east of the current site and planning permission will be sought later this year.</w:t>
      </w:r>
    </w:p>
    <w:p w14:paraId="280E28AC" w14:textId="4342AFC8" w:rsidR="00B90560" w:rsidRPr="00F82209" w:rsidRDefault="00B90560" w:rsidP="00FB0819">
      <w:pPr>
        <w:pStyle w:val="Bullets"/>
        <w:numPr>
          <w:ilvl w:val="0"/>
          <w:numId w:val="0"/>
        </w:numPr>
        <w:spacing w:after="165"/>
      </w:pPr>
      <w:r w:rsidRPr="00F82209">
        <w:t>The project</w:t>
      </w:r>
      <w:r w:rsidR="000E6B0E" w:rsidRPr="00F82209">
        <w:t>’</w:t>
      </w:r>
      <w:r w:rsidRPr="00F82209">
        <w:t xml:space="preserve">s primary objective is to upgrade the manufacturing plant; some facilities and equipment are now 20 years old and require replacement and upgrading. The company is also looking to increase capacity for its Bespoke and </w:t>
      </w:r>
      <w:proofErr w:type="spellStart"/>
      <w:r w:rsidRPr="00F82209">
        <w:t>Coachbuild</w:t>
      </w:r>
      <w:proofErr w:type="spellEnd"/>
      <w:r w:rsidRPr="00F82209">
        <w:t xml:space="preserve"> operations, as well as preparing for </w:t>
      </w:r>
      <w:r w:rsidRPr="00F82209">
        <w:lastRenderedPageBreak/>
        <w:t>its new generation of electric vehicles. The first customer deliveries of the all-electric super-coupé, Rolls-Royce Spectre, are due in the fourth quarter of 2023: all new Rolls-Royce models will be electric by the end of 2030.</w:t>
      </w:r>
    </w:p>
    <w:p w14:paraId="423B15F7" w14:textId="238DCA7A" w:rsidR="00B90560" w:rsidRPr="00F82209" w:rsidRDefault="00B90560" w:rsidP="00FB0819">
      <w:pPr>
        <w:pStyle w:val="Bullets"/>
        <w:numPr>
          <w:ilvl w:val="0"/>
          <w:numId w:val="0"/>
        </w:numPr>
        <w:spacing w:after="165"/>
      </w:pPr>
      <w:r w:rsidRPr="00F82209">
        <w:t>The expansion does not, however, signal any shift in the marque’s fundamental approach or values: Rolls-Royce is not, never has been and never will be a volume-driven business. The new facility will reflect the fact that the marque is no longer simply an automotive manufacturer, but a true luxury house creating the world</w:t>
      </w:r>
      <w:r w:rsidR="000E6B0E" w:rsidRPr="00F82209">
        <w:t>’</w:t>
      </w:r>
      <w:r w:rsidRPr="00F82209">
        <w:t xml:space="preserve">s best, most </w:t>
      </w:r>
      <w:proofErr w:type="gramStart"/>
      <w:r w:rsidRPr="00F82209">
        <w:t>recognised</w:t>
      </w:r>
      <w:proofErr w:type="gramEnd"/>
      <w:r w:rsidRPr="00F82209">
        <w:t xml:space="preserve"> and highly prized Bespoke products.</w:t>
      </w:r>
    </w:p>
    <w:p w14:paraId="6FC68982" w14:textId="77777777" w:rsidR="00B90560" w:rsidRPr="00F82209" w:rsidRDefault="00B90560" w:rsidP="00FB0819">
      <w:pPr>
        <w:pStyle w:val="Bullets"/>
        <w:numPr>
          <w:ilvl w:val="0"/>
          <w:numId w:val="0"/>
        </w:numPr>
        <w:spacing w:after="165"/>
      </w:pPr>
    </w:p>
    <w:p w14:paraId="2E9625D5" w14:textId="15EF6987" w:rsidR="00B90560" w:rsidRPr="00F82209" w:rsidRDefault="00B90560" w:rsidP="00FB0819">
      <w:pPr>
        <w:pStyle w:val="Bullets"/>
        <w:numPr>
          <w:ilvl w:val="0"/>
          <w:numId w:val="0"/>
        </w:numPr>
        <w:spacing w:after="165"/>
      </w:pPr>
      <w:r w:rsidRPr="00F82209">
        <w:t xml:space="preserve">- ENDS </w:t>
      </w:r>
      <w:r w:rsidR="00C9735D" w:rsidRPr="00F82209">
        <w:t>-</w:t>
      </w:r>
    </w:p>
    <w:p w14:paraId="7A60C6A2" w14:textId="77777777" w:rsidR="00C9735D" w:rsidRPr="00F82209" w:rsidRDefault="00C9735D" w:rsidP="000E6B0E">
      <w:pPr>
        <w:pStyle w:val="Bullets"/>
        <w:numPr>
          <w:ilvl w:val="0"/>
          <w:numId w:val="0"/>
        </w:numPr>
        <w:spacing w:after="120" w:line="360" w:lineRule="auto"/>
      </w:pPr>
    </w:p>
    <w:p w14:paraId="3272E60B" w14:textId="77777777" w:rsidR="00C9735D" w:rsidRPr="00F82209" w:rsidRDefault="00C9735D" w:rsidP="00C9735D">
      <w:pPr>
        <w:pStyle w:val="Heading2"/>
      </w:pPr>
      <w:r w:rsidRPr="00F82209">
        <w:t>EDITORS’ NOTES</w:t>
      </w:r>
    </w:p>
    <w:p w14:paraId="7CF0031E" w14:textId="3DF12FCF" w:rsidR="00C9735D" w:rsidRPr="00F82209" w:rsidRDefault="00C9735D" w:rsidP="00C9735D">
      <w:r w:rsidRPr="00F82209">
        <w:t xml:space="preserve">Rolls-Royce Motor Cars is a </w:t>
      </w:r>
      <w:proofErr w:type="gramStart"/>
      <w:r w:rsidRPr="00F82209">
        <w:t>wholly-owned</w:t>
      </w:r>
      <w:proofErr w:type="gramEnd"/>
      <w:r w:rsidRPr="00F82209">
        <w:t xml:space="preserve"> subsidiary of the BMW Group and is a completely separate company from Rolls-Royce plc, the manufacturer of aircraft engines and propulsion systems. 2,500 skilled people are employed at the Rolls-Royce Motor Cars’ head office and manufacturing plant at Goodwood, West Sussex, the only place in the world where the company’s super-luxury motor cars are hand-built.</w:t>
      </w:r>
    </w:p>
    <w:p w14:paraId="1EB48EE9" w14:textId="77777777" w:rsidR="00C9735D" w:rsidRPr="00F82209" w:rsidRDefault="00C9735D" w:rsidP="00C9735D">
      <w:pPr>
        <w:pStyle w:val="Heading2"/>
      </w:pPr>
      <w:r w:rsidRPr="00F82209">
        <w:t>FURTHER INFORMATION</w:t>
      </w:r>
    </w:p>
    <w:p w14:paraId="0FDB419C" w14:textId="77777777" w:rsidR="00C9735D" w:rsidRPr="00F82209" w:rsidRDefault="00C9735D" w:rsidP="00C9735D">
      <w:r w:rsidRPr="00F82209">
        <w:t xml:space="preserve">You can find all our press releases and press kits, as well as a wide selection of high resolution, downloadable photographs and video footage at our media website, </w:t>
      </w:r>
      <w:hyperlink r:id="rId8" w:history="1">
        <w:proofErr w:type="spellStart"/>
        <w:r w:rsidRPr="00F82209">
          <w:rPr>
            <w:rStyle w:val="Hyperlink"/>
            <w:b/>
            <w:bCs/>
          </w:rPr>
          <w:t>PressClub</w:t>
        </w:r>
        <w:proofErr w:type="spellEnd"/>
      </w:hyperlink>
      <w:r w:rsidRPr="00F82209">
        <w:t>.</w:t>
      </w:r>
    </w:p>
    <w:p w14:paraId="6970C3A7" w14:textId="77777777" w:rsidR="00C9735D" w:rsidRPr="00F82209" w:rsidRDefault="00C9735D" w:rsidP="00C9735D">
      <w:r w:rsidRPr="00F82209">
        <w:t xml:space="preserve">You can also follow marque on social media: </w:t>
      </w:r>
      <w:hyperlink r:id="rId9" w:history="1">
        <w:r w:rsidRPr="00F82209">
          <w:rPr>
            <w:rStyle w:val="Hyperlink"/>
            <w:b/>
            <w:bCs/>
          </w:rPr>
          <w:t>LinkedIn</w:t>
        </w:r>
      </w:hyperlink>
      <w:r w:rsidRPr="00F82209">
        <w:t xml:space="preserve">; </w:t>
      </w:r>
      <w:hyperlink r:id="rId10" w:history="1">
        <w:r w:rsidRPr="00F82209">
          <w:rPr>
            <w:rStyle w:val="Hyperlink"/>
          </w:rPr>
          <w:t>YouTube</w:t>
        </w:r>
      </w:hyperlink>
      <w:r w:rsidRPr="00F82209">
        <w:t>;</w:t>
      </w:r>
      <w:r w:rsidRPr="00F82209">
        <w:rPr>
          <w:rFonts w:ascii="Riviera Nights Bold" w:hAnsi="Riviera Nights Bold"/>
          <w:b/>
          <w:bCs/>
        </w:rPr>
        <w:t xml:space="preserve"> </w:t>
      </w:r>
      <w:hyperlink r:id="rId11" w:history="1">
        <w:r w:rsidRPr="00F82209">
          <w:rPr>
            <w:rStyle w:val="Hyperlink"/>
            <w:b/>
            <w:bCs/>
          </w:rPr>
          <w:t>Twitter</w:t>
        </w:r>
      </w:hyperlink>
      <w:r w:rsidRPr="00F82209">
        <w:t xml:space="preserve">; </w:t>
      </w:r>
      <w:hyperlink r:id="rId12" w:history="1">
        <w:r w:rsidRPr="00F82209">
          <w:rPr>
            <w:rStyle w:val="Hyperlink"/>
          </w:rPr>
          <w:t>Instagram</w:t>
        </w:r>
      </w:hyperlink>
      <w:r w:rsidRPr="00F82209">
        <w:t xml:space="preserve">; and </w:t>
      </w:r>
      <w:hyperlink r:id="rId13" w:history="1">
        <w:r w:rsidRPr="00F82209">
          <w:rPr>
            <w:rStyle w:val="Hyperlink"/>
          </w:rPr>
          <w:t>Facebook</w:t>
        </w:r>
      </w:hyperlink>
      <w:r w:rsidRPr="00F82209">
        <w:t>.</w:t>
      </w:r>
    </w:p>
    <w:p w14:paraId="260ED089" w14:textId="77777777" w:rsidR="00C9735D" w:rsidRPr="00F82209" w:rsidRDefault="00C9735D" w:rsidP="00C9735D">
      <w:pPr>
        <w:spacing w:line="360" w:lineRule="auto"/>
      </w:pPr>
      <w:r w:rsidRPr="00F82209">
        <w:br w:type="page"/>
      </w:r>
      <w:r w:rsidRPr="00F82209">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C9735D" w:rsidRPr="00F82209" w14:paraId="19869B1C" w14:textId="77777777" w:rsidTr="007B21D9">
        <w:tc>
          <w:tcPr>
            <w:tcW w:w="4559" w:type="dxa"/>
          </w:tcPr>
          <w:p w14:paraId="68B9C36C" w14:textId="77777777" w:rsidR="00C9735D" w:rsidRPr="00F82209" w:rsidRDefault="00C9735D" w:rsidP="007B21D9">
            <w:r w:rsidRPr="00F82209">
              <w:rPr>
                <w:rFonts w:ascii="Riviera Nights Bold" w:hAnsi="Riviera Nights Bold"/>
                <w:b/>
                <w:bCs/>
              </w:rPr>
              <w:t>Director of Global Communications</w:t>
            </w:r>
            <w:r w:rsidRPr="00F82209">
              <w:t xml:space="preserve"> </w:t>
            </w:r>
            <w:r w:rsidRPr="00F82209">
              <w:br/>
              <w:t>Emma Begley</w:t>
            </w:r>
            <w:r w:rsidRPr="00F82209">
              <w:br/>
              <w:t xml:space="preserve">+44 (0) 1243 384060 / </w:t>
            </w:r>
            <w:hyperlink r:id="rId14" w:history="1">
              <w:r w:rsidRPr="00F82209">
                <w:rPr>
                  <w:rStyle w:val="Hyperlink"/>
                </w:rPr>
                <w:t>Email</w:t>
              </w:r>
            </w:hyperlink>
          </w:p>
        </w:tc>
        <w:tc>
          <w:tcPr>
            <w:tcW w:w="4797" w:type="dxa"/>
          </w:tcPr>
          <w:p w14:paraId="398B04DD" w14:textId="77777777" w:rsidR="00C9735D" w:rsidRPr="00F82209" w:rsidRDefault="00C9735D" w:rsidP="007B21D9">
            <w:r w:rsidRPr="00F82209">
              <w:rPr>
                <w:rFonts w:ascii="Riviera Nights Bold" w:hAnsi="Riviera Nights Bold"/>
                <w:b/>
                <w:bCs/>
              </w:rPr>
              <w:t>Head of Global Product Communications</w:t>
            </w:r>
            <w:r w:rsidRPr="00F82209">
              <w:rPr>
                <w:rFonts w:ascii="Riviera Nights Bold" w:hAnsi="Riviera Nights Bold"/>
                <w:b/>
                <w:bCs/>
              </w:rPr>
              <w:br/>
            </w:r>
            <w:r w:rsidRPr="00F82209">
              <w:t>Georgina Cox</w:t>
            </w:r>
            <w:r w:rsidRPr="00F82209">
              <w:br/>
              <w:t>+44 (0) 7815 370878 /</w:t>
            </w:r>
            <w:r w:rsidRPr="00F82209">
              <w:rPr>
                <w:rFonts w:ascii="Riviera Nights Black" w:hAnsi="Riviera Nights Black"/>
                <w:b/>
                <w:bCs/>
              </w:rPr>
              <w:t> </w:t>
            </w:r>
            <w:hyperlink r:id="rId15" w:history="1">
              <w:r w:rsidRPr="00F82209">
                <w:rPr>
                  <w:rStyle w:val="Hyperlink"/>
                  <w:rFonts w:ascii="Riviera Nights Black" w:hAnsi="Riviera Nights Black"/>
                  <w:b/>
                  <w:bCs/>
                </w:rPr>
                <w:t>Email</w:t>
              </w:r>
            </w:hyperlink>
          </w:p>
          <w:p w14:paraId="25466B14" w14:textId="77777777" w:rsidR="00C9735D" w:rsidRPr="00F82209" w:rsidRDefault="00C9735D" w:rsidP="007B21D9"/>
        </w:tc>
      </w:tr>
      <w:tr w:rsidR="00C9735D" w:rsidRPr="00F82209" w14:paraId="3F1DE5F1" w14:textId="77777777" w:rsidTr="007B21D9">
        <w:tc>
          <w:tcPr>
            <w:tcW w:w="4559" w:type="dxa"/>
          </w:tcPr>
          <w:p w14:paraId="5BF94787" w14:textId="77777777" w:rsidR="00C9735D" w:rsidRPr="00F82209" w:rsidRDefault="00C9735D" w:rsidP="007B21D9">
            <w:r w:rsidRPr="00F82209">
              <w:rPr>
                <w:rFonts w:ascii="Riviera Nights Bold" w:hAnsi="Riviera Nights Bold"/>
                <w:b/>
                <w:bCs/>
              </w:rPr>
              <w:t>Head of Corporate Relations</w:t>
            </w:r>
            <w:r w:rsidRPr="00F82209">
              <w:rPr>
                <w:rFonts w:ascii="Riviera Nights Bold" w:hAnsi="Riviera Nights Bold"/>
                <w:b/>
                <w:bCs/>
              </w:rPr>
              <w:br/>
            </w:r>
            <w:r w:rsidRPr="00F82209">
              <w:t>Andrew Ball</w:t>
            </w:r>
            <w:r w:rsidRPr="00F82209">
              <w:br/>
              <w:t xml:space="preserve">+44 (0) 7185 244064 / </w:t>
            </w:r>
            <w:hyperlink r:id="rId16" w:history="1">
              <w:r w:rsidRPr="00F82209">
                <w:rPr>
                  <w:rStyle w:val="Hyperlink"/>
                </w:rPr>
                <w:t>Email</w:t>
              </w:r>
            </w:hyperlink>
          </w:p>
        </w:tc>
        <w:tc>
          <w:tcPr>
            <w:tcW w:w="4797" w:type="dxa"/>
          </w:tcPr>
          <w:p w14:paraId="0539F564" w14:textId="77777777" w:rsidR="00C9735D" w:rsidRPr="00F82209" w:rsidRDefault="00C9735D" w:rsidP="007B21D9">
            <w:pPr>
              <w:rPr>
                <w:rStyle w:val="Hyperlink"/>
              </w:rPr>
            </w:pPr>
            <w:r w:rsidRPr="00F82209">
              <w:rPr>
                <w:rFonts w:ascii="Riviera Nights Bold" w:hAnsi="Riviera Nights Bold"/>
                <w:b/>
                <w:bCs/>
              </w:rPr>
              <w:t>Global Product PR Manager</w:t>
            </w:r>
            <w:r w:rsidRPr="00F82209">
              <w:br/>
              <w:t>Katie Sherman</w:t>
            </w:r>
            <w:r w:rsidRPr="00F82209">
              <w:br/>
              <w:t>+</w:t>
            </w:r>
            <w:r w:rsidRPr="00F82209">
              <w:rPr>
                <w:rFonts w:ascii="Riviera Nights Light" w:hAnsi="Riviera Nights Light"/>
                <w:color w:val="281432"/>
                <w:lang w:eastAsia="en-GB"/>
              </w:rPr>
              <w:t xml:space="preserve">44 (0) 7815 244896 </w:t>
            </w:r>
            <w:r w:rsidRPr="00F82209">
              <w:t xml:space="preserve">/ </w:t>
            </w:r>
            <w:hyperlink r:id="rId17" w:history="1">
              <w:r w:rsidRPr="00F82209">
                <w:rPr>
                  <w:rStyle w:val="Hyperlink"/>
                </w:rPr>
                <w:t>Email</w:t>
              </w:r>
            </w:hyperlink>
          </w:p>
          <w:p w14:paraId="1B87ADA9" w14:textId="77777777" w:rsidR="00C9735D" w:rsidRPr="00F82209" w:rsidRDefault="00C9735D" w:rsidP="007B21D9"/>
        </w:tc>
      </w:tr>
      <w:tr w:rsidR="00C9735D" w:rsidRPr="00F82209" w14:paraId="1914B164" w14:textId="77777777" w:rsidTr="007B21D9">
        <w:tc>
          <w:tcPr>
            <w:tcW w:w="4559" w:type="dxa"/>
          </w:tcPr>
          <w:p w14:paraId="790B1534" w14:textId="77777777" w:rsidR="00C9735D" w:rsidRPr="00F82209" w:rsidRDefault="00C9735D" w:rsidP="007B21D9">
            <w:pPr>
              <w:rPr>
                <w:rFonts w:ascii="Riviera Nights Bold" w:hAnsi="Riviera Nights Bold"/>
                <w:b/>
                <w:bCs/>
              </w:rPr>
            </w:pPr>
          </w:p>
        </w:tc>
        <w:tc>
          <w:tcPr>
            <w:tcW w:w="4797" w:type="dxa"/>
          </w:tcPr>
          <w:p w14:paraId="3939771C" w14:textId="77777777" w:rsidR="00C9735D" w:rsidRPr="00F82209" w:rsidRDefault="00C9735D" w:rsidP="007B21D9">
            <w:r w:rsidRPr="00F82209">
              <w:rPr>
                <w:rFonts w:ascii="Riviera Nights Bold" w:hAnsi="Riviera Nights Bold"/>
                <w:b/>
                <w:bCs/>
              </w:rPr>
              <w:t>United Kingdom and Ireland</w:t>
            </w:r>
            <w:r w:rsidRPr="00F82209">
              <w:br/>
              <w:t>Isabel Matthews</w:t>
            </w:r>
            <w:r w:rsidRPr="00F82209">
              <w:br/>
              <w:t xml:space="preserve">+44 (0) 7815 245127 / </w:t>
            </w:r>
            <w:hyperlink r:id="rId18" w:history="1">
              <w:r w:rsidRPr="00F82209">
                <w:rPr>
                  <w:rStyle w:val="Hyperlink"/>
                </w:rPr>
                <w:t>Email</w:t>
              </w:r>
            </w:hyperlink>
          </w:p>
          <w:p w14:paraId="6C9B3387" w14:textId="77777777" w:rsidR="00C9735D" w:rsidRPr="00F82209" w:rsidRDefault="00C9735D" w:rsidP="007B21D9">
            <w:pPr>
              <w:rPr>
                <w:rFonts w:ascii="Riviera Nights Bold" w:hAnsi="Riviera Nights Bold"/>
                <w:b/>
                <w:bCs/>
              </w:rPr>
            </w:pPr>
          </w:p>
        </w:tc>
      </w:tr>
    </w:tbl>
    <w:p w14:paraId="16AD41AF" w14:textId="77777777" w:rsidR="00C9735D" w:rsidRPr="00F82209" w:rsidRDefault="00C9735D" w:rsidP="00C9735D">
      <w:r w:rsidRPr="00F82209">
        <w:t>CONTACTS | GLOBAL</w:t>
      </w:r>
    </w:p>
    <w:p w14:paraId="0FBD94FE" w14:textId="77777777" w:rsidR="00C9735D" w:rsidRPr="00F82209" w:rsidRDefault="00C9735D" w:rsidP="00C9735D"/>
    <w:tbl>
      <w:tblPr>
        <w:tblStyle w:val="TableGrid"/>
        <w:tblW w:w="10328"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4"/>
        <w:gridCol w:w="3484"/>
        <w:gridCol w:w="3230"/>
      </w:tblGrid>
      <w:tr w:rsidR="00C9735D" w:rsidRPr="00F82209" w14:paraId="063E4037" w14:textId="77777777" w:rsidTr="007B21D9">
        <w:trPr>
          <w:trHeight w:val="1424"/>
        </w:trPr>
        <w:tc>
          <w:tcPr>
            <w:tcW w:w="3614" w:type="dxa"/>
          </w:tcPr>
          <w:p w14:paraId="77099383" w14:textId="77777777" w:rsidR="00C9735D" w:rsidRPr="00F82209" w:rsidRDefault="00C9735D" w:rsidP="007B21D9">
            <w:pPr>
              <w:rPr>
                <w:rStyle w:val="Hyperlink"/>
              </w:rPr>
            </w:pPr>
            <w:r w:rsidRPr="00F82209">
              <w:rPr>
                <w:rFonts w:ascii="Riviera Nights Bold" w:hAnsi="Riviera Nights Bold"/>
                <w:b/>
                <w:bCs/>
              </w:rPr>
              <w:t>The Americas</w:t>
            </w:r>
            <w:r w:rsidRPr="00F82209">
              <w:br/>
              <w:t xml:space="preserve">Gerry </w:t>
            </w:r>
            <w:proofErr w:type="spellStart"/>
            <w:r w:rsidRPr="00F82209">
              <w:t>Spahn</w:t>
            </w:r>
            <w:proofErr w:type="spellEnd"/>
            <w:r w:rsidRPr="00F82209">
              <w:br/>
              <w:t xml:space="preserve">+1 201 930 8308 / </w:t>
            </w:r>
            <w:hyperlink r:id="rId19" w:history="1">
              <w:r w:rsidRPr="00F82209">
                <w:rPr>
                  <w:rStyle w:val="Hyperlink"/>
                </w:rPr>
                <w:t>Email</w:t>
              </w:r>
            </w:hyperlink>
          </w:p>
          <w:p w14:paraId="456CEE1E" w14:textId="77777777" w:rsidR="00C9735D" w:rsidRPr="00F82209" w:rsidRDefault="00C9735D" w:rsidP="007B21D9">
            <w:pPr>
              <w:rPr>
                <w:rFonts w:ascii="Riviera Nights Bold" w:hAnsi="Riviera Nights Bold"/>
                <w:b/>
                <w:bCs/>
              </w:rPr>
            </w:pPr>
          </w:p>
        </w:tc>
        <w:tc>
          <w:tcPr>
            <w:tcW w:w="3484" w:type="dxa"/>
          </w:tcPr>
          <w:p w14:paraId="7EF7D388" w14:textId="77777777" w:rsidR="00C9735D" w:rsidRPr="00F82209" w:rsidRDefault="00C9735D" w:rsidP="007B21D9">
            <w:pPr>
              <w:rPr>
                <w:rFonts w:ascii="Riviera Nights Bold" w:hAnsi="Riviera Nights Bold"/>
                <w:b/>
                <w:bCs/>
              </w:rPr>
            </w:pPr>
            <w:r w:rsidRPr="00F82209">
              <w:rPr>
                <w:rFonts w:ascii="Riviera Nights Bold" w:hAnsi="Riviera Nights Bold"/>
                <w:b/>
                <w:bCs/>
              </w:rPr>
              <w:t>China</w:t>
            </w:r>
          </w:p>
          <w:p w14:paraId="047AF20F" w14:textId="77777777" w:rsidR="00C9735D" w:rsidRPr="00F82209" w:rsidRDefault="00C9735D" w:rsidP="007B21D9">
            <w:proofErr w:type="spellStart"/>
            <w:r w:rsidRPr="00F82209">
              <w:t>Ou</w:t>
            </w:r>
            <w:proofErr w:type="spellEnd"/>
            <w:r w:rsidRPr="00F82209">
              <w:t xml:space="preserve"> Sun</w:t>
            </w:r>
          </w:p>
          <w:p w14:paraId="7BA4E16B" w14:textId="77777777" w:rsidR="00C9735D" w:rsidRPr="00F82209" w:rsidRDefault="00C9735D" w:rsidP="007B21D9">
            <w:pPr>
              <w:rPr>
                <w:rFonts w:ascii="Riviera Nights Bold" w:hAnsi="Riviera Nights Bold"/>
                <w:b/>
                <w:bCs/>
              </w:rPr>
            </w:pPr>
            <w:r w:rsidRPr="00F82209">
              <w:t xml:space="preserve">+86 186 0059 0675 / </w:t>
            </w:r>
            <w:hyperlink r:id="rId20" w:history="1">
              <w:r w:rsidRPr="00F82209">
                <w:rPr>
                  <w:rStyle w:val="Hyperlink"/>
                  <w:b/>
                  <w:bCs/>
                </w:rPr>
                <w:t>Email</w:t>
              </w:r>
            </w:hyperlink>
          </w:p>
        </w:tc>
        <w:tc>
          <w:tcPr>
            <w:tcW w:w="3230" w:type="dxa"/>
          </w:tcPr>
          <w:p w14:paraId="7F68BA02" w14:textId="77777777" w:rsidR="00C9735D" w:rsidRPr="00F82209" w:rsidRDefault="00C9735D" w:rsidP="007B21D9">
            <w:pPr>
              <w:rPr>
                <w:rFonts w:ascii="Riviera Nights Bold" w:hAnsi="Riviera Nights Bold"/>
                <w:b/>
                <w:bCs/>
              </w:rPr>
            </w:pPr>
            <w:r w:rsidRPr="00F82209">
              <w:rPr>
                <w:rFonts w:ascii="Riviera Nights Bold" w:hAnsi="Riviera Nights Bold"/>
                <w:b/>
                <w:bCs/>
              </w:rPr>
              <w:t>Middle East and Africa</w:t>
            </w:r>
            <w:r w:rsidRPr="00F82209">
              <w:t xml:space="preserve"> </w:t>
            </w:r>
            <w:r w:rsidRPr="00F82209">
              <w:br/>
              <w:t xml:space="preserve">Rami </w:t>
            </w:r>
            <w:proofErr w:type="spellStart"/>
            <w:r w:rsidRPr="00F82209">
              <w:t>Joudi</w:t>
            </w:r>
            <w:proofErr w:type="spellEnd"/>
            <w:r w:rsidRPr="00F82209">
              <w:br/>
              <w:t xml:space="preserve">+971 56 171 7883 / </w:t>
            </w:r>
            <w:hyperlink r:id="rId21" w:history="1">
              <w:r w:rsidRPr="00F82209">
                <w:rPr>
                  <w:rStyle w:val="Hyperlink"/>
                </w:rPr>
                <w:t>Email</w:t>
              </w:r>
            </w:hyperlink>
          </w:p>
          <w:p w14:paraId="6FB4CD8B" w14:textId="77777777" w:rsidR="00C9735D" w:rsidRPr="00F82209" w:rsidRDefault="00C9735D" w:rsidP="007B21D9">
            <w:pPr>
              <w:rPr>
                <w:rFonts w:ascii="Riviera Nights Bold" w:hAnsi="Riviera Nights Bold"/>
                <w:b/>
                <w:bCs/>
              </w:rPr>
            </w:pPr>
          </w:p>
        </w:tc>
      </w:tr>
      <w:tr w:rsidR="00C9735D" w:rsidRPr="00F82209" w14:paraId="477D23EE" w14:textId="77777777" w:rsidTr="007B21D9">
        <w:trPr>
          <w:trHeight w:val="1424"/>
        </w:trPr>
        <w:tc>
          <w:tcPr>
            <w:tcW w:w="3614" w:type="dxa"/>
          </w:tcPr>
          <w:p w14:paraId="1D32350E" w14:textId="77777777" w:rsidR="00C9735D" w:rsidRPr="00F82209" w:rsidRDefault="00C9735D" w:rsidP="007B21D9">
            <w:pPr>
              <w:rPr>
                <w:rStyle w:val="Hyperlink"/>
              </w:rPr>
            </w:pPr>
            <w:r w:rsidRPr="00F82209">
              <w:rPr>
                <w:rFonts w:ascii="Riviera Nights Bold" w:hAnsi="Riviera Nights Bold"/>
                <w:b/>
                <w:bCs/>
              </w:rPr>
              <w:t>Central/Eastern Europe and CIS</w:t>
            </w:r>
            <w:r w:rsidRPr="00F82209">
              <w:br/>
              <w:t xml:space="preserve">Frank </w:t>
            </w:r>
            <w:proofErr w:type="spellStart"/>
            <w:r w:rsidRPr="00F82209">
              <w:t>Tiemann</w:t>
            </w:r>
            <w:proofErr w:type="spellEnd"/>
            <w:r w:rsidRPr="00F82209">
              <w:br/>
              <w:t xml:space="preserve">+49 (0) 160 9697 5807 / </w:t>
            </w:r>
            <w:hyperlink r:id="rId22" w:history="1">
              <w:r w:rsidRPr="00F82209">
                <w:rPr>
                  <w:rStyle w:val="Hyperlink"/>
                </w:rPr>
                <w:t>Email</w:t>
              </w:r>
            </w:hyperlink>
          </w:p>
          <w:p w14:paraId="2A2A20F8" w14:textId="77777777" w:rsidR="00C9735D" w:rsidRPr="00F82209" w:rsidRDefault="00C9735D" w:rsidP="007B21D9"/>
        </w:tc>
        <w:tc>
          <w:tcPr>
            <w:tcW w:w="3484" w:type="dxa"/>
          </w:tcPr>
          <w:p w14:paraId="2D3F9D7E" w14:textId="77777777" w:rsidR="00C9735D" w:rsidRPr="00F82209" w:rsidRDefault="00C9735D" w:rsidP="007B21D9">
            <w:pPr>
              <w:rPr>
                <w:rFonts w:ascii="Riviera Nights Bold" w:hAnsi="Riviera Nights Bold"/>
                <w:b/>
                <w:bCs/>
              </w:rPr>
            </w:pPr>
            <w:r w:rsidRPr="00F82209">
              <w:rPr>
                <w:rFonts w:ascii="Riviera Nights Bold" w:hAnsi="Riviera Nights Bold"/>
                <w:b/>
                <w:bCs/>
              </w:rPr>
              <w:t>Central and Western Europe</w:t>
            </w:r>
            <w:r w:rsidRPr="00F82209">
              <w:t xml:space="preserve"> </w:t>
            </w:r>
            <w:r w:rsidRPr="00F82209">
              <w:br/>
              <w:t xml:space="preserve">Ruth </w:t>
            </w:r>
            <w:proofErr w:type="spellStart"/>
            <w:r w:rsidRPr="00F82209">
              <w:t>Hilse</w:t>
            </w:r>
            <w:proofErr w:type="spellEnd"/>
            <w:r w:rsidRPr="00F82209">
              <w:br/>
              <w:t xml:space="preserve">+49 (0) 89 382 60064 / </w:t>
            </w:r>
            <w:hyperlink r:id="rId23" w:history="1">
              <w:r w:rsidRPr="00F82209">
                <w:rPr>
                  <w:rStyle w:val="Hyperlink"/>
                </w:rPr>
                <w:t>Email</w:t>
              </w:r>
            </w:hyperlink>
          </w:p>
        </w:tc>
        <w:tc>
          <w:tcPr>
            <w:tcW w:w="3230" w:type="dxa"/>
          </w:tcPr>
          <w:p w14:paraId="7C89A49D" w14:textId="77777777" w:rsidR="00C9735D" w:rsidRPr="00F82209" w:rsidRDefault="00C9735D" w:rsidP="007B21D9">
            <w:pPr>
              <w:rPr>
                <w:rFonts w:ascii="Riviera Nights Bold" w:hAnsi="Riviera Nights Bold"/>
                <w:b/>
                <w:bCs/>
              </w:rPr>
            </w:pPr>
          </w:p>
        </w:tc>
      </w:tr>
      <w:tr w:rsidR="00C9735D" w14:paraId="23112B43" w14:textId="77777777" w:rsidTr="007B21D9">
        <w:trPr>
          <w:trHeight w:val="1424"/>
        </w:trPr>
        <w:tc>
          <w:tcPr>
            <w:tcW w:w="3614" w:type="dxa"/>
          </w:tcPr>
          <w:p w14:paraId="4F98D3F5" w14:textId="51CA354B" w:rsidR="00C9735D" w:rsidRPr="00F82209" w:rsidRDefault="00C9735D" w:rsidP="007B21D9">
            <w:pPr>
              <w:rPr>
                <w:rFonts w:ascii="Riviera Nights Bold" w:hAnsi="Riviera Nights Bold"/>
                <w:color w:val="FF6432" w:themeColor="accent5"/>
                <w:u w:val="single"/>
              </w:rPr>
            </w:pPr>
            <w:r w:rsidRPr="00F82209">
              <w:rPr>
                <w:rFonts w:ascii="Riviera Nights Bold" w:hAnsi="Riviera Nights Bold"/>
                <w:b/>
                <w:bCs/>
              </w:rPr>
              <w:t>Asia Pacific</w:t>
            </w:r>
            <w:r w:rsidRPr="00F82209">
              <w:br/>
              <w:t xml:space="preserve">Hal </w:t>
            </w:r>
            <w:proofErr w:type="spellStart"/>
            <w:r w:rsidRPr="00F82209">
              <w:t>Serudin</w:t>
            </w:r>
            <w:proofErr w:type="spellEnd"/>
            <w:r w:rsidRPr="00F82209">
              <w:br/>
              <w:t xml:space="preserve">+65 8161 2843 / </w:t>
            </w:r>
            <w:hyperlink r:id="rId24" w:history="1">
              <w:r w:rsidRPr="00F82209">
                <w:rPr>
                  <w:rStyle w:val="Hyperlink"/>
                </w:rPr>
                <w:t>Email</w:t>
              </w:r>
            </w:hyperlink>
          </w:p>
        </w:tc>
        <w:tc>
          <w:tcPr>
            <w:tcW w:w="3484" w:type="dxa"/>
          </w:tcPr>
          <w:p w14:paraId="35082D34" w14:textId="77777777" w:rsidR="00C9735D" w:rsidRPr="00F82209" w:rsidRDefault="00C9735D" w:rsidP="007B21D9">
            <w:pPr>
              <w:rPr>
                <w:rFonts w:ascii="Riviera Nights Bold" w:hAnsi="Riviera Nights Bold"/>
                <w:b/>
                <w:bCs/>
              </w:rPr>
            </w:pPr>
            <w:r w:rsidRPr="00F82209">
              <w:rPr>
                <w:rFonts w:ascii="Riviera Nights Bold" w:hAnsi="Riviera Nights Bold"/>
                <w:b/>
                <w:bCs/>
              </w:rPr>
              <w:t xml:space="preserve">Japan and Korea </w:t>
            </w:r>
          </w:p>
          <w:p w14:paraId="15BAFD82" w14:textId="77777777" w:rsidR="00C9735D" w:rsidRPr="00F82209" w:rsidRDefault="00C9735D" w:rsidP="007B21D9">
            <w:pPr>
              <w:rPr>
                <w:rFonts w:ascii="Riviera Nights Light" w:hAnsi="Riviera Nights Light"/>
              </w:rPr>
            </w:pPr>
            <w:r w:rsidRPr="00F82209">
              <w:rPr>
                <w:rFonts w:ascii="Riviera Nights Light" w:hAnsi="Riviera Nights Light"/>
              </w:rPr>
              <w:t>Yuki Imamura</w:t>
            </w:r>
          </w:p>
          <w:p w14:paraId="419C20FE" w14:textId="77777777" w:rsidR="00C9735D" w:rsidRDefault="00C9735D" w:rsidP="007B21D9">
            <w:pPr>
              <w:rPr>
                <w:rStyle w:val="Hyperlink"/>
              </w:rPr>
            </w:pPr>
            <w:r w:rsidRPr="00F82209">
              <w:t xml:space="preserve">+81 90 5216 1957 / </w:t>
            </w:r>
            <w:hyperlink r:id="rId25" w:history="1">
              <w:r w:rsidRPr="00F82209">
                <w:rPr>
                  <w:rStyle w:val="Hyperlink"/>
                </w:rPr>
                <w:t>Email</w:t>
              </w:r>
            </w:hyperlink>
          </w:p>
          <w:p w14:paraId="1DAA9607" w14:textId="77777777" w:rsidR="00C9735D" w:rsidRPr="00B76EA4" w:rsidRDefault="00C9735D" w:rsidP="007B21D9">
            <w:pPr>
              <w:rPr>
                <w:rFonts w:ascii="Riviera Nights Light" w:hAnsi="Riviera Nights Light"/>
              </w:rPr>
            </w:pPr>
          </w:p>
        </w:tc>
        <w:tc>
          <w:tcPr>
            <w:tcW w:w="3230" w:type="dxa"/>
          </w:tcPr>
          <w:p w14:paraId="344A57A5" w14:textId="77777777" w:rsidR="00C9735D" w:rsidRPr="00CD2EB7" w:rsidRDefault="00C9735D" w:rsidP="007B21D9">
            <w:pPr>
              <w:rPr>
                <w:rFonts w:ascii="Riviera Nights Bold" w:hAnsi="Riviera Nights Bold"/>
                <w:b/>
                <w:bCs/>
              </w:rPr>
            </w:pPr>
          </w:p>
        </w:tc>
      </w:tr>
    </w:tbl>
    <w:p w14:paraId="7E76F2D8" w14:textId="77777777" w:rsidR="00B90560" w:rsidRPr="00B90560" w:rsidRDefault="00B90560" w:rsidP="002947C1">
      <w:pPr>
        <w:spacing w:after="227" w:line="360" w:lineRule="auto"/>
        <w:rPr>
          <w:rFonts w:ascii="Riviera Nights Light" w:hAnsi="Riviera Nights Light"/>
        </w:rPr>
      </w:pPr>
    </w:p>
    <w:sectPr w:rsidR="00B90560" w:rsidRPr="00B90560" w:rsidSect="00026089">
      <w:headerReference w:type="default" r:id="rId26"/>
      <w:footerReference w:type="default" r:id="rId2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C2A1A8" w14:textId="77777777" w:rsidR="00F244BC" w:rsidRDefault="00F244BC" w:rsidP="001F6D78">
      <w:pPr>
        <w:spacing w:after="0" w:line="240" w:lineRule="auto"/>
      </w:pPr>
      <w:r>
        <w:separator/>
      </w:r>
    </w:p>
  </w:endnote>
  <w:endnote w:type="continuationSeparator" w:id="0">
    <w:p w14:paraId="313D50FC" w14:textId="77777777" w:rsidR="00F244BC" w:rsidRDefault="00F244BC"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altName w:val="Calibri"/>
    <w:panose1 w:val="020B0604020202020204"/>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Roboto">
    <w:panose1 w:val="020B0604020202020204"/>
    <w:charset w:val="00"/>
    <w:family w:val="auto"/>
    <w:pitch w:val="variable"/>
    <w:sig w:usb0="E0000AFF" w:usb1="5000217F" w:usb2="00000021" w:usb3="00000000" w:csb0="0000019F" w:csb1="00000000"/>
  </w:font>
  <w:font w:name="Riviera Nights Bold">
    <w:altName w:val="Calibri"/>
    <w:panose1 w:val="020B0604020202020204"/>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604020202020204"/>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Riviera Nights">
    <w:altName w:val="Calibri"/>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0E48D1D8"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lang w:eastAsia="en-GB"/>
      </w:rPr>
      <w:drawing>
        <wp:anchor distT="0" distB="0" distL="114300" distR="114300" simplePos="0" relativeHeight="251660288"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A0691" w14:textId="77777777" w:rsidR="00F244BC" w:rsidRDefault="00F244BC" w:rsidP="001F6D78">
      <w:pPr>
        <w:spacing w:after="0" w:line="240" w:lineRule="auto"/>
      </w:pPr>
      <w:r>
        <w:separator/>
      </w:r>
    </w:p>
  </w:footnote>
  <w:footnote w:type="continuationSeparator" w:id="0">
    <w:p w14:paraId="56F2EC32" w14:textId="77777777" w:rsidR="00F244BC" w:rsidRDefault="00F244BC"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11BC7" w14:textId="77777777" w:rsidR="001F6D78" w:rsidRDefault="001F6D78">
    <w:pPr>
      <w:pStyle w:val="Header"/>
    </w:pPr>
    <w:r>
      <w:rPr>
        <w:noProof/>
        <w:lang w:eastAsia="en-GB"/>
      </w:rPr>
      <w:drawing>
        <wp:anchor distT="0" distB="0" distL="114300" distR="114300" simplePos="0" relativeHeight="251659264"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3AE3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AA74E1"/>
    <w:multiLevelType w:val="hybridMultilevel"/>
    <w:tmpl w:val="3EBAD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F643D8"/>
    <w:multiLevelType w:val="hybridMultilevel"/>
    <w:tmpl w:val="842CE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572775C"/>
    <w:multiLevelType w:val="hybridMultilevel"/>
    <w:tmpl w:val="401019F4"/>
    <w:lvl w:ilvl="0" w:tplc="08090001">
      <w:start w:val="1"/>
      <w:numFmt w:val="bullet"/>
      <w:lvlText w:val=""/>
      <w:lvlJc w:val="left"/>
      <w:pPr>
        <w:ind w:left="720" w:hanging="360"/>
      </w:pPr>
      <w:rPr>
        <w:rFonts w:ascii="Symbol" w:hAnsi="Symbol" w:hint="default"/>
      </w:rPr>
    </w:lvl>
    <w:lvl w:ilvl="1" w:tplc="2BFCB98C">
      <w:numFmt w:val="bullet"/>
      <w:lvlText w:val="•"/>
      <w:lvlJc w:val="left"/>
      <w:pPr>
        <w:ind w:left="1800" w:hanging="720"/>
      </w:pPr>
      <w:rPr>
        <w:rFonts w:ascii="Riviera Nights Light" w:eastAsiaTheme="minorHAnsi" w:hAnsi="Riviera Nights Light" w:cs="Times New Roman (Body C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5D2A80"/>
    <w:multiLevelType w:val="hybridMultilevel"/>
    <w:tmpl w:val="5FB64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6825550"/>
    <w:multiLevelType w:val="hybridMultilevel"/>
    <w:tmpl w:val="FECC7B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871184B"/>
    <w:multiLevelType w:val="hybridMultilevel"/>
    <w:tmpl w:val="458EB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2B21876"/>
    <w:multiLevelType w:val="hybridMultilevel"/>
    <w:tmpl w:val="3E98C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7C2B94"/>
    <w:multiLevelType w:val="hybridMultilevel"/>
    <w:tmpl w:val="1638D1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CC742FB"/>
    <w:multiLevelType w:val="hybridMultilevel"/>
    <w:tmpl w:val="C4E07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63873085">
    <w:abstractNumId w:val="14"/>
  </w:num>
  <w:num w:numId="2" w16cid:durableId="825122445">
    <w:abstractNumId w:val="17"/>
  </w:num>
  <w:num w:numId="3" w16cid:durableId="1635334542">
    <w:abstractNumId w:val="0"/>
  </w:num>
  <w:num w:numId="4" w16cid:durableId="1200631181">
    <w:abstractNumId w:val="1"/>
  </w:num>
  <w:num w:numId="5" w16cid:durableId="1806509820">
    <w:abstractNumId w:val="2"/>
  </w:num>
  <w:num w:numId="6" w16cid:durableId="283849708">
    <w:abstractNumId w:val="3"/>
  </w:num>
  <w:num w:numId="7" w16cid:durableId="228543017">
    <w:abstractNumId w:val="8"/>
  </w:num>
  <w:num w:numId="8" w16cid:durableId="595209216">
    <w:abstractNumId w:val="4"/>
  </w:num>
  <w:num w:numId="9" w16cid:durableId="1377007114">
    <w:abstractNumId w:val="5"/>
  </w:num>
  <w:num w:numId="10" w16cid:durableId="894389339">
    <w:abstractNumId w:val="6"/>
  </w:num>
  <w:num w:numId="11" w16cid:durableId="792359861">
    <w:abstractNumId w:val="7"/>
  </w:num>
  <w:num w:numId="12" w16cid:durableId="2081292493">
    <w:abstractNumId w:val="9"/>
  </w:num>
  <w:num w:numId="13" w16cid:durableId="1758282107">
    <w:abstractNumId w:val="18"/>
  </w:num>
  <w:num w:numId="14" w16cid:durableId="118648029">
    <w:abstractNumId w:val="11"/>
  </w:num>
  <w:num w:numId="15" w16cid:durableId="812522407">
    <w:abstractNumId w:val="20"/>
  </w:num>
  <w:num w:numId="16" w16cid:durableId="2014144865">
    <w:abstractNumId w:val="15"/>
  </w:num>
  <w:num w:numId="17" w16cid:durableId="286933620">
    <w:abstractNumId w:val="13"/>
  </w:num>
  <w:num w:numId="18" w16cid:durableId="882717862">
    <w:abstractNumId w:val="10"/>
  </w:num>
  <w:num w:numId="19" w16cid:durableId="1485394920">
    <w:abstractNumId w:val="16"/>
  </w:num>
  <w:num w:numId="20" w16cid:durableId="1019696737">
    <w:abstractNumId w:val="12"/>
  </w:num>
  <w:num w:numId="21" w16cid:durableId="16415694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5"/>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2BD"/>
    <w:rsid w:val="00004BEC"/>
    <w:rsid w:val="00025377"/>
    <w:rsid w:val="00026089"/>
    <w:rsid w:val="0002612E"/>
    <w:rsid w:val="000351AC"/>
    <w:rsid w:val="000467B1"/>
    <w:rsid w:val="000478FC"/>
    <w:rsid w:val="00054FD1"/>
    <w:rsid w:val="00060AB5"/>
    <w:rsid w:val="00064EC6"/>
    <w:rsid w:val="00067DA0"/>
    <w:rsid w:val="00072C75"/>
    <w:rsid w:val="00074C27"/>
    <w:rsid w:val="00087F14"/>
    <w:rsid w:val="00092B0F"/>
    <w:rsid w:val="0009321B"/>
    <w:rsid w:val="000943F5"/>
    <w:rsid w:val="000967A4"/>
    <w:rsid w:val="00097B9D"/>
    <w:rsid w:val="000A4B91"/>
    <w:rsid w:val="000A6C3F"/>
    <w:rsid w:val="000B44F4"/>
    <w:rsid w:val="000B7D93"/>
    <w:rsid w:val="000C4BA2"/>
    <w:rsid w:val="000C63AE"/>
    <w:rsid w:val="000C717E"/>
    <w:rsid w:val="000C795E"/>
    <w:rsid w:val="000D08D9"/>
    <w:rsid w:val="000E673C"/>
    <w:rsid w:val="000E6B0E"/>
    <w:rsid w:val="000E76D4"/>
    <w:rsid w:val="000F45FA"/>
    <w:rsid w:val="00110741"/>
    <w:rsid w:val="001136B5"/>
    <w:rsid w:val="00113A10"/>
    <w:rsid w:val="00113DD3"/>
    <w:rsid w:val="001170ED"/>
    <w:rsid w:val="001178E8"/>
    <w:rsid w:val="00120ACA"/>
    <w:rsid w:val="001271F3"/>
    <w:rsid w:val="0013511D"/>
    <w:rsid w:val="001519A4"/>
    <w:rsid w:val="001524CF"/>
    <w:rsid w:val="00153FF7"/>
    <w:rsid w:val="001703F4"/>
    <w:rsid w:val="00175CCD"/>
    <w:rsid w:val="00176947"/>
    <w:rsid w:val="00182B05"/>
    <w:rsid w:val="00184BC7"/>
    <w:rsid w:val="00186D7E"/>
    <w:rsid w:val="00187A98"/>
    <w:rsid w:val="00194253"/>
    <w:rsid w:val="0019514D"/>
    <w:rsid w:val="001A3665"/>
    <w:rsid w:val="001A4824"/>
    <w:rsid w:val="001A5469"/>
    <w:rsid w:val="001B1675"/>
    <w:rsid w:val="001B5E48"/>
    <w:rsid w:val="001C4D6E"/>
    <w:rsid w:val="001D0B17"/>
    <w:rsid w:val="001D30EA"/>
    <w:rsid w:val="001D3353"/>
    <w:rsid w:val="001D5A11"/>
    <w:rsid w:val="001D679B"/>
    <w:rsid w:val="001D7447"/>
    <w:rsid w:val="001E37B0"/>
    <w:rsid w:val="001E4F9D"/>
    <w:rsid w:val="001F1656"/>
    <w:rsid w:val="001F27D4"/>
    <w:rsid w:val="001F5193"/>
    <w:rsid w:val="001F6D78"/>
    <w:rsid w:val="00203208"/>
    <w:rsid w:val="00206ECF"/>
    <w:rsid w:val="00211583"/>
    <w:rsid w:val="00220F1B"/>
    <w:rsid w:val="0022219B"/>
    <w:rsid w:val="002312EF"/>
    <w:rsid w:val="00244ECC"/>
    <w:rsid w:val="00245D20"/>
    <w:rsid w:val="00255BD3"/>
    <w:rsid w:val="0026344A"/>
    <w:rsid w:val="002638F7"/>
    <w:rsid w:val="00265077"/>
    <w:rsid w:val="0026529F"/>
    <w:rsid w:val="00267E38"/>
    <w:rsid w:val="002714F7"/>
    <w:rsid w:val="00273B35"/>
    <w:rsid w:val="00280E4F"/>
    <w:rsid w:val="0028116A"/>
    <w:rsid w:val="00281578"/>
    <w:rsid w:val="0028482A"/>
    <w:rsid w:val="00285D2D"/>
    <w:rsid w:val="00291E7E"/>
    <w:rsid w:val="002947C1"/>
    <w:rsid w:val="002A0A5E"/>
    <w:rsid w:val="002A44A3"/>
    <w:rsid w:val="002A469C"/>
    <w:rsid w:val="002A5312"/>
    <w:rsid w:val="002A7D1B"/>
    <w:rsid w:val="002B7736"/>
    <w:rsid w:val="002C28FB"/>
    <w:rsid w:val="002C5B39"/>
    <w:rsid w:val="002C7383"/>
    <w:rsid w:val="002D01BC"/>
    <w:rsid w:val="002D1BBA"/>
    <w:rsid w:val="002D282B"/>
    <w:rsid w:val="002D30B4"/>
    <w:rsid w:val="002E3F9C"/>
    <w:rsid w:val="002E4774"/>
    <w:rsid w:val="002F7098"/>
    <w:rsid w:val="0030391F"/>
    <w:rsid w:val="003060FE"/>
    <w:rsid w:val="00310DA5"/>
    <w:rsid w:val="0031378F"/>
    <w:rsid w:val="00314ED6"/>
    <w:rsid w:val="003152BC"/>
    <w:rsid w:val="0031626F"/>
    <w:rsid w:val="003168C7"/>
    <w:rsid w:val="003255BA"/>
    <w:rsid w:val="00332885"/>
    <w:rsid w:val="00333B09"/>
    <w:rsid w:val="00334A6D"/>
    <w:rsid w:val="00337948"/>
    <w:rsid w:val="00337C65"/>
    <w:rsid w:val="003404DB"/>
    <w:rsid w:val="003429E4"/>
    <w:rsid w:val="003439B0"/>
    <w:rsid w:val="00343D53"/>
    <w:rsid w:val="003470FE"/>
    <w:rsid w:val="00355B74"/>
    <w:rsid w:val="00355C4E"/>
    <w:rsid w:val="00355C96"/>
    <w:rsid w:val="00357489"/>
    <w:rsid w:val="0037049C"/>
    <w:rsid w:val="00370FC1"/>
    <w:rsid w:val="00377ADB"/>
    <w:rsid w:val="00380754"/>
    <w:rsid w:val="00383162"/>
    <w:rsid w:val="00393EBA"/>
    <w:rsid w:val="003A43D8"/>
    <w:rsid w:val="003A45F6"/>
    <w:rsid w:val="003A4D4E"/>
    <w:rsid w:val="003B21E8"/>
    <w:rsid w:val="003F60D9"/>
    <w:rsid w:val="00400A11"/>
    <w:rsid w:val="00406E84"/>
    <w:rsid w:val="00407064"/>
    <w:rsid w:val="00411D37"/>
    <w:rsid w:val="00412D90"/>
    <w:rsid w:val="004204CA"/>
    <w:rsid w:val="004229F8"/>
    <w:rsid w:val="004277F2"/>
    <w:rsid w:val="00430F55"/>
    <w:rsid w:val="00434BC7"/>
    <w:rsid w:val="00436A1F"/>
    <w:rsid w:val="00437691"/>
    <w:rsid w:val="00441835"/>
    <w:rsid w:val="004521C7"/>
    <w:rsid w:val="00460782"/>
    <w:rsid w:val="00465266"/>
    <w:rsid w:val="00467E25"/>
    <w:rsid w:val="004759B2"/>
    <w:rsid w:val="00476B51"/>
    <w:rsid w:val="00480876"/>
    <w:rsid w:val="0048314B"/>
    <w:rsid w:val="00484391"/>
    <w:rsid w:val="00486981"/>
    <w:rsid w:val="004920EF"/>
    <w:rsid w:val="004A0908"/>
    <w:rsid w:val="004A1431"/>
    <w:rsid w:val="004A3770"/>
    <w:rsid w:val="004A3C50"/>
    <w:rsid w:val="004A77D0"/>
    <w:rsid w:val="004B7EB7"/>
    <w:rsid w:val="004C4BAB"/>
    <w:rsid w:val="004C4BC8"/>
    <w:rsid w:val="004C67CE"/>
    <w:rsid w:val="004D1720"/>
    <w:rsid w:val="004D2269"/>
    <w:rsid w:val="004D65C7"/>
    <w:rsid w:val="004E2476"/>
    <w:rsid w:val="004E6EE4"/>
    <w:rsid w:val="004E7E1D"/>
    <w:rsid w:val="004F1729"/>
    <w:rsid w:val="004F50CC"/>
    <w:rsid w:val="004F79D5"/>
    <w:rsid w:val="00503593"/>
    <w:rsid w:val="005051D4"/>
    <w:rsid w:val="00516C1A"/>
    <w:rsid w:val="00516DF4"/>
    <w:rsid w:val="00520732"/>
    <w:rsid w:val="00543614"/>
    <w:rsid w:val="00543641"/>
    <w:rsid w:val="00544B7A"/>
    <w:rsid w:val="00554FEF"/>
    <w:rsid w:val="005577FD"/>
    <w:rsid w:val="0056118C"/>
    <w:rsid w:val="005655AF"/>
    <w:rsid w:val="00583A0C"/>
    <w:rsid w:val="00584B83"/>
    <w:rsid w:val="00586586"/>
    <w:rsid w:val="005A316B"/>
    <w:rsid w:val="005A6D48"/>
    <w:rsid w:val="005A6F20"/>
    <w:rsid w:val="005B7FAB"/>
    <w:rsid w:val="005C0BDD"/>
    <w:rsid w:val="005C13CD"/>
    <w:rsid w:val="005C26D6"/>
    <w:rsid w:val="005E4A0A"/>
    <w:rsid w:val="005F1DD9"/>
    <w:rsid w:val="005F5274"/>
    <w:rsid w:val="005F775A"/>
    <w:rsid w:val="00600D06"/>
    <w:rsid w:val="00603134"/>
    <w:rsid w:val="00604651"/>
    <w:rsid w:val="00605CE2"/>
    <w:rsid w:val="006143B9"/>
    <w:rsid w:val="00614D9B"/>
    <w:rsid w:val="006251F8"/>
    <w:rsid w:val="00627FF0"/>
    <w:rsid w:val="006452E7"/>
    <w:rsid w:val="00653A4F"/>
    <w:rsid w:val="00657EDE"/>
    <w:rsid w:val="0066261D"/>
    <w:rsid w:val="00663480"/>
    <w:rsid w:val="00663839"/>
    <w:rsid w:val="00683AD7"/>
    <w:rsid w:val="00687CA1"/>
    <w:rsid w:val="00697947"/>
    <w:rsid w:val="006A4ED3"/>
    <w:rsid w:val="006B3698"/>
    <w:rsid w:val="006B5EC3"/>
    <w:rsid w:val="006B6A3A"/>
    <w:rsid w:val="006D1E6E"/>
    <w:rsid w:val="006D6F5A"/>
    <w:rsid w:val="006E3D8F"/>
    <w:rsid w:val="006E75E5"/>
    <w:rsid w:val="006F29CA"/>
    <w:rsid w:val="006F61BA"/>
    <w:rsid w:val="00711299"/>
    <w:rsid w:val="00713232"/>
    <w:rsid w:val="00732C6F"/>
    <w:rsid w:val="00733886"/>
    <w:rsid w:val="0073445E"/>
    <w:rsid w:val="007426E6"/>
    <w:rsid w:val="00746AA4"/>
    <w:rsid w:val="007503C9"/>
    <w:rsid w:val="007533BA"/>
    <w:rsid w:val="00773CB8"/>
    <w:rsid w:val="0077757B"/>
    <w:rsid w:val="007816AA"/>
    <w:rsid w:val="00795F7F"/>
    <w:rsid w:val="007B1625"/>
    <w:rsid w:val="007B246D"/>
    <w:rsid w:val="007B268E"/>
    <w:rsid w:val="007B2E8C"/>
    <w:rsid w:val="007C03F4"/>
    <w:rsid w:val="007C0C81"/>
    <w:rsid w:val="007C50E4"/>
    <w:rsid w:val="007D04A4"/>
    <w:rsid w:val="007D0DC2"/>
    <w:rsid w:val="007D42AF"/>
    <w:rsid w:val="007D698C"/>
    <w:rsid w:val="007D786B"/>
    <w:rsid w:val="007D7F22"/>
    <w:rsid w:val="007E621B"/>
    <w:rsid w:val="007E66D9"/>
    <w:rsid w:val="007F12FC"/>
    <w:rsid w:val="007F1C8E"/>
    <w:rsid w:val="007F390F"/>
    <w:rsid w:val="0080376E"/>
    <w:rsid w:val="0080456E"/>
    <w:rsid w:val="00815FEE"/>
    <w:rsid w:val="0082127F"/>
    <w:rsid w:val="008233CE"/>
    <w:rsid w:val="008323B2"/>
    <w:rsid w:val="00836926"/>
    <w:rsid w:val="00841A2D"/>
    <w:rsid w:val="00860D0F"/>
    <w:rsid w:val="008708DA"/>
    <w:rsid w:val="00871682"/>
    <w:rsid w:val="00871A8F"/>
    <w:rsid w:val="0088127A"/>
    <w:rsid w:val="00887CE5"/>
    <w:rsid w:val="008923E9"/>
    <w:rsid w:val="008970B7"/>
    <w:rsid w:val="008976F2"/>
    <w:rsid w:val="008A4AA9"/>
    <w:rsid w:val="008B1ABC"/>
    <w:rsid w:val="008B3EDC"/>
    <w:rsid w:val="008C23C0"/>
    <w:rsid w:val="008D00CB"/>
    <w:rsid w:val="008D64FA"/>
    <w:rsid w:val="008E156E"/>
    <w:rsid w:val="008E608E"/>
    <w:rsid w:val="009038E7"/>
    <w:rsid w:val="0090705C"/>
    <w:rsid w:val="009104F7"/>
    <w:rsid w:val="009135DC"/>
    <w:rsid w:val="009237AF"/>
    <w:rsid w:val="00923E5C"/>
    <w:rsid w:val="00926481"/>
    <w:rsid w:val="009267A4"/>
    <w:rsid w:val="00934309"/>
    <w:rsid w:val="0093512A"/>
    <w:rsid w:val="009354AB"/>
    <w:rsid w:val="00945ED3"/>
    <w:rsid w:val="009473D6"/>
    <w:rsid w:val="00956E80"/>
    <w:rsid w:val="009570D4"/>
    <w:rsid w:val="0095757C"/>
    <w:rsid w:val="00961E80"/>
    <w:rsid w:val="00962ACE"/>
    <w:rsid w:val="00977851"/>
    <w:rsid w:val="0098071F"/>
    <w:rsid w:val="0098121B"/>
    <w:rsid w:val="009912C4"/>
    <w:rsid w:val="009939EB"/>
    <w:rsid w:val="00994195"/>
    <w:rsid w:val="009971C1"/>
    <w:rsid w:val="009A0FAA"/>
    <w:rsid w:val="009A5078"/>
    <w:rsid w:val="009A5874"/>
    <w:rsid w:val="009B5CC1"/>
    <w:rsid w:val="009C061B"/>
    <w:rsid w:val="009C478C"/>
    <w:rsid w:val="009D662C"/>
    <w:rsid w:val="009F6646"/>
    <w:rsid w:val="00A00CBD"/>
    <w:rsid w:val="00A05BBF"/>
    <w:rsid w:val="00A074C4"/>
    <w:rsid w:val="00A229CC"/>
    <w:rsid w:val="00A25F19"/>
    <w:rsid w:val="00A25FD4"/>
    <w:rsid w:val="00A2784B"/>
    <w:rsid w:val="00A31A1A"/>
    <w:rsid w:val="00A326FE"/>
    <w:rsid w:val="00A359B6"/>
    <w:rsid w:val="00A40B57"/>
    <w:rsid w:val="00A42B78"/>
    <w:rsid w:val="00A43262"/>
    <w:rsid w:val="00A51AF5"/>
    <w:rsid w:val="00A5216B"/>
    <w:rsid w:val="00A52611"/>
    <w:rsid w:val="00A5642B"/>
    <w:rsid w:val="00A56AE7"/>
    <w:rsid w:val="00A603B6"/>
    <w:rsid w:val="00A60AFC"/>
    <w:rsid w:val="00A62180"/>
    <w:rsid w:val="00A7282B"/>
    <w:rsid w:val="00A73A3A"/>
    <w:rsid w:val="00A76D0E"/>
    <w:rsid w:val="00A85845"/>
    <w:rsid w:val="00A92BC9"/>
    <w:rsid w:val="00A93AB0"/>
    <w:rsid w:val="00A95520"/>
    <w:rsid w:val="00AA13C3"/>
    <w:rsid w:val="00AA6B6E"/>
    <w:rsid w:val="00AB3C70"/>
    <w:rsid w:val="00AC1D28"/>
    <w:rsid w:val="00AC2845"/>
    <w:rsid w:val="00AC5663"/>
    <w:rsid w:val="00AC5A09"/>
    <w:rsid w:val="00AD3896"/>
    <w:rsid w:val="00AD68C8"/>
    <w:rsid w:val="00AE0E1D"/>
    <w:rsid w:val="00AE4905"/>
    <w:rsid w:val="00AE7092"/>
    <w:rsid w:val="00AE74F2"/>
    <w:rsid w:val="00AF1FA1"/>
    <w:rsid w:val="00AF6424"/>
    <w:rsid w:val="00AF6B01"/>
    <w:rsid w:val="00B15FCB"/>
    <w:rsid w:val="00B21363"/>
    <w:rsid w:val="00B26222"/>
    <w:rsid w:val="00B34E72"/>
    <w:rsid w:val="00B445DE"/>
    <w:rsid w:val="00B46ED4"/>
    <w:rsid w:val="00B5153B"/>
    <w:rsid w:val="00B63102"/>
    <w:rsid w:val="00B63B80"/>
    <w:rsid w:val="00B64E82"/>
    <w:rsid w:val="00B90560"/>
    <w:rsid w:val="00B95DC8"/>
    <w:rsid w:val="00BA64DB"/>
    <w:rsid w:val="00BA766F"/>
    <w:rsid w:val="00BB5692"/>
    <w:rsid w:val="00BB7AA7"/>
    <w:rsid w:val="00BC27FE"/>
    <w:rsid w:val="00BC3F0B"/>
    <w:rsid w:val="00BC5D52"/>
    <w:rsid w:val="00BC6F52"/>
    <w:rsid w:val="00BD42E0"/>
    <w:rsid w:val="00BE3B84"/>
    <w:rsid w:val="00BF4FAE"/>
    <w:rsid w:val="00C16874"/>
    <w:rsid w:val="00C2111A"/>
    <w:rsid w:val="00C2729F"/>
    <w:rsid w:val="00C34A5A"/>
    <w:rsid w:val="00C424EB"/>
    <w:rsid w:val="00C442E2"/>
    <w:rsid w:val="00C508BF"/>
    <w:rsid w:val="00C52083"/>
    <w:rsid w:val="00C5334B"/>
    <w:rsid w:val="00C65924"/>
    <w:rsid w:val="00C76166"/>
    <w:rsid w:val="00C76186"/>
    <w:rsid w:val="00C91DA8"/>
    <w:rsid w:val="00C95A3C"/>
    <w:rsid w:val="00C9735D"/>
    <w:rsid w:val="00CA546F"/>
    <w:rsid w:val="00CB0F5A"/>
    <w:rsid w:val="00CB2280"/>
    <w:rsid w:val="00CC183D"/>
    <w:rsid w:val="00CC39BE"/>
    <w:rsid w:val="00CD0020"/>
    <w:rsid w:val="00CD2EB7"/>
    <w:rsid w:val="00CD46A8"/>
    <w:rsid w:val="00CE237C"/>
    <w:rsid w:val="00CE2ECB"/>
    <w:rsid w:val="00CF4CEE"/>
    <w:rsid w:val="00CF68C7"/>
    <w:rsid w:val="00D002E0"/>
    <w:rsid w:val="00D02E04"/>
    <w:rsid w:val="00D10608"/>
    <w:rsid w:val="00D16E99"/>
    <w:rsid w:val="00D20F9F"/>
    <w:rsid w:val="00D35FA3"/>
    <w:rsid w:val="00D377EA"/>
    <w:rsid w:val="00D51EB1"/>
    <w:rsid w:val="00D53869"/>
    <w:rsid w:val="00D57E17"/>
    <w:rsid w:val="00D61C0B"/>
    <w:rsid w:val="00D62BB4"/>
    <w:rsid w:val="00D6322B"/>
    <w:rsid w:val="00D650DE"/>
    <w:rsid w:val="00D73B7D"/>
    <w:rsid w:val="00D756C4"/>
    <w:rsid w:val="00D76148"/>
    <w:rsid w:val="00D77E0D"/>
    <w:rsid w:val="00D81905"/>
    <w:rsid w:val="00D81AA5"/>
    <w:rsid w:val="00D83E28"/>
    <w:rsid w:val="00D86FD2"/>
    <w:rsid w:val="00D925E1"/>
    <w:rsid w:val="00D95737"/>
    <w:rsid w:val="00DA01CB"/>
    <w:rsid w:val="00DA6FA2"/>
    <w:rsid w:val="00DB0231"/>
    <w:rsid w:val="00DC4438"/>
    <w:rsid w:val="00DD0D89"/>
    <w:rsid w:val="00DD64C0"/>
    <w:rsid w:val="00DD7243"/>
    <w:rsid w:val="00DE16D8"/>
    <w:rsid w:val="00DE4E7E"/>
    <w:rsid w:val="00DF0E49"/>
    <w:rsid w:val="00DF5BCD"/>
    <w:rsid w:val="00E02554"/>
    <w:rsid w:val="00E1365B"/>
    <w:rsid w:val="00E216A7"/>
    <w:rsid w:val="00E25E35"/>
    <w:rsid w:val="00E3548A"/>
    <w:rsid w:val="00E44D8D"/>
    <w:rsid w:val="00E50207"/>
    <w:rsid w:val="00E51C4C"/>
    <w:rsid w:val="00E604C2"/>
    <w:rsid w:val="00E607AA"/>
    <w:rsid w:val="00E63287"/>
    <w:rsid w:val="00E639F7"/>
    <w:rsid w:val="00E7008E"/>
    <w:rsid w:val="00E70178"/>
    <w:rsid w:val="00E71B0B"/>
    <w:rsid w:val="00E77CBC"/>
    <w:rsid w:val="00E86FE0"/>
    <w:rsid w:val="00E90826"/>
    <w:rsid w:val="00E93E74"/>
    <w:rsid w:val="00EA22E2"/>
    <w:rsid w:val="00EA25FD"/>
    <w:rsid w:val="00EB7360"/>
    <w:rsid w:val="00ED5742"/>
    <w:rsid w:val="00ED616D"/>
    <w:rsid w:val="00EE7BCF"/>
    <w:rsid w:val="00EE7D87"/>
    <w:rsid w:val="00EF353C"/>
    <w:rsid w:val="00EF44D4"/>
    <w:rsid w:val="00EF644C"/>
    <w:rsid w:val="00F03E31"/>
    <w:rsid w:val="00F05822"/>
    <w:rsid w:val="00F05FDF"/>
    <w:rsid w:val="00F14432"/>
    <w:rsid w:val="00F1660F"/>
    <w:rsid w:val="00F21D44"/>
    <w:rsid w:val="00F21F3A"/>
    <w:rsid w:val="00F2401B"/>
    <w:rsid w:val="00F244BC"/>
    <w:rsid w:val="00F255E9"/>
    <w:rsid w:val="00F269D5"/>
    <w:rsid w:val="00F35A1C"/>
    <w:rsid w:val="00F37825"/>
    <w:rsid w:val="00F44E70"/>
    <w:rsid w:val="00F46401"/>
    <w:rsid w:val="00F47200"/>
    <w:rsid w:val="00F47F3A"/>
    <w:rsid w:val="00F52987"/>
    <w:rsid w:val="00F540D7"/>
    <w:rsid w:val="00F6377B"/>
    <w:rsid w:val="00F70C06"/>
    <w:rsid w:val="00F82209"/>
    <w:rsid w:val="00F83B65"/>
    <w:rsid w:val="00F87B51"/>
    <w:rsid w:val="00FA0D5E"/>
    <w:rsid w:val="00FA4F04"/>
    <w:rsid w:val="00FA5AC3"/>
    <w:rsid w:val="00FB0819"/>
    <w:rsid w:val="00FB21E6"/>
    <w:rsid w:val="00FB53F1"/>
    <w:rsid w:val="00FC0A30"/>
    <w:rsid w:val="00FC29BB"/>
    <w:rsid w:val="00FC4EA5"/>
    <w:rsid w:val="00FC6008"/>
    <w:rsid w:val="00FE0045"/>
    <w:rsid w:val="00FE03BE"/>
    <w:rsid w:val="00FE263E"/>
    <w:rsid w:val="00FE6179"/>
    <w:rsid w:val="00FF0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docId w15:val="{B9A11909-041B-4AE3-8065-232CC03DD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customStyle="1" w:styleId="UnresolvedMention1">
    <w:name w:val="Unresolved Mention1"/>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character" w:styleId="CommentReference">
    <w:name w:val="annotation reference"/>
    <w:basedOn w:val="DefaultParagraphFont"/>
    <w:uiPriority w:val="99"/>
    <w:semiHidden/>
    <w:rsid w:val="003255BA"/>
    <w:rPr>
      <w:sz w:val="16"/>
      <w:szCs w:val="16"/>
    </w:rPr>
  </w:style>
  <w:style w:type="paragraph" w:styleId="CommentText">
    <w:name w:val="annotation text"/>
    <w:basedOn w:val="Normal"/>
    <w:link w:val="CommentTextChar"/>
    <w:uiPriority w:val="99"/>
    <w:semiHidden/>
    <w:rsid w:val="003255BA"/>
    <w:pPr>
      <w:spacing w:line="240" w:lineRule="auto"/>
    </w:pPr>
    <w:rPr>
      <w:sz w:val="20"/>
      <w:szCs w:val="20"/>
    </w:rPr>
  </w:style>
  <w:style w:type="character" w:customStyle="1" w:styleId="CommentTextChar">
    <w:name w:val="Comment Text Char"/>
    <w:basedOn w:val="DefaultParagraphFont"/>
    <w:link w:val="CommentText"/>
    <w:uiPriority w:val="99"/>
    <w:semiHidden/>
    <w:rsid w:val="003255BA"/>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3255BA"/>
    <w:rPr>
      <w:b/>
      <w:bCs/>
    </w:rPr>
  </w:style>
  <w:style w:type="character" w:customStyle="1" w:styleId="CommentSubjectChar">
    <w:name w:val="Comment Subject Char"/>
    <w:basedOn w:val="CommentTextChar"/>
    <w:link w:val="CommentSubject"/>
    <w:uiPriority w:val="99"/>
    <w:semiHidden/>
    <w:rsid w:val="003255BA"/>
    <w:rPr>
      <w:rFonts w:cs="Times New Roman (Body CS)"/>
      <w:b/>
      <w:bCs/>
      <w:kern w:val="22"/>
      <w:sz w:val="20"/>
      <w:szCs w:val="20"/>
      <w14:ligatures w14:val="standard"/>
    </w:rPr>
  </w:style>
  <w:style w:type="paragraph" w:styleId="Revision">
    <w:name w:val="Revision"/>
    <w:hidden/>
    <w:uiPriority w:val="99"/>
    <w:semiHidden/>
    <w:rsid w:val="00FB53F1"/>
    <w:pPr>
      <w:spacing w:after="0" w:line="240" w:lineRule="auto"/>
    </w:pPr>
    <w:rPr>
      <w:rFonts w:cs="Times New Roman (Body CS)"/>
      <w:kern w:val="22"/>
      <w14:ligatures w14:val="standard"/>
    </w:rPr>
  </w:style>
  <w:style w:type="paragraph" w:styleId="ListBullet">
    <w:name w:val="List Bullet"/>
    <w:basedOn w:val="Normal"/>
    <w:uiPriority w:val="99"/>
    <w:semiHidden/>
    <w:rsid w:val="007D04A4"/>
    <w:pPr>
      <w:numPr>
        <w:numId w:val="1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12550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06613543">
      <w:bodyDiv w:val="1"/>
      <w:marLeft w:val="0"/>
      <w:marRight w:val="0"/>
      <w:marTop w:val="0"/>
      <w:marBottom w:val="0"/>
      <w:divBdr>
        <w:top w:val="none" w:sz="0" w:space="0" w:color="auto"/>
        <w:left w:val="none" w:sz="0" w:space="0" w:color="auto"/>
        <w:bottom w:val="none" w:sz="0" w:space="0" w:color="auto"/>
        <w:right w:val="none" w:sz="0" w:space="0" w:color="auto"/>
      </w:divBdr>
    </w:div>
    <w:div w:id="519516188">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98953591">
      <w:bodyDiv w:val="1"/>
      <w:marLeft w:val="0"/>
      <w:marRight w:val="0"/>
      <w:marTop w:val="0"/>
      <w:marBottom w:val="0"/>
      <w:divBdr>
        <w:top w:val="none" w:sz="0" w:space="0" w:color="auto"/>
        <w:left w:val="none" w:sz="0" w:space="0" w:color="auto"/>
        <w:bottom w:val="none" w:sz="0" w:space="0" w:color="auto"/>
        <w:right w:val="none" w:sz="0" w:space="0" w:color="auto"/>
      </w:divBdr>
    </w:div>
    <w:div w:id="80551503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85133603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8000299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ss.rolls-roycemotorcars.com/rolls-royce-motor-cars-pressclub" TargetMode="External"/><Relationship Id="rId13" Type="http://schemas.openxmlformats.org/officeDocument/2006/relationships/hyperlink" Target="https://www.facebook.com/rollsroycemotorcars" TargetMode="External"/><Relationship Id="rId18" Type="http://schemas.openxmlformats.org/officeDocument/2006/relationships/hyperlink" Target="mailto:isabel.matthews@rolls-roycemotorcars.com"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mailto:rami.joudi@rolls-roycemotorcars.com" TargetMode="External"/><Relationship Id="rId7" Type="http://schemas.openxmlformats.org/officeDocument/2006/relationships/endnotes" Target="endnotes.xml"/><Relationship Id="rId12" Type="http://schemas.openxmlformats.org/officeDocument/2006/relationships/hyperlink" Target="https://www.instagram.com/rollsroycecars/" TargetMode="External"/><Relationship Id="rId17" Type="http://schemas.openxmlformats.org/officeDocument/2006/relationships/hyperlink" Target="mailto:Katie.Sherman@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numbering" Target="numbering.xml"/><Relationship Id="rId16" Type="http://schemas.openxmlformats.org/officeDocument/2006/relationships/hyperlink" Target="mailto:andrew.ball@rolls-roycemotorcars.com" TargetMode="External"/><Relationship Id="rId20" Type="http://schemas.openxmlformats.org/officeDocument/2006/relationships/hyperlink" Target="mailto:Ou.Sun@rolls-roycemotorcars.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witter.com/rollsroycecars" TargetMode="External"/><Relationship Id="rId24" Type="http://schemas.openxmlformats.org/officeDocument/2006/relationships/hyperlink" Target="mailto:hal.serudin@rolls-roycemotorcars.com" TargetMode="External"/><Relationship Id="rId5" Type="http://schemas.openxmlformats.org/officeDocument/2006/relationships/webSettings" Target="webSetting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ntTable" Target="fontTable.xml"/><Relationship Id="rId10" Type="http://schemas.openxmlformats.org/officeDocument/2006/relationships/hyperlink" Target="https://www.youtube.com/user/RollsRoyceMotorCars" TargetMode="External"/><Relationship Id="rId19" Type="http://schemas.openxmlformats.org/officeDocument/2006/relationships/hyperlink" Target="mailto:gerry.spahn@rolls-roycemotorcarsna.com" TargetMode="External"/><Relationship Id="rId4" Type="http://schemas.openxmlformats.org/officeDocument/2006/relationships/settings" Target="settings.xml"/><Relationship Id="rId9" Type="http://schemas.openxmlformats.org/officeDocument/2006/relationships/hyperlink" Target="https://www.linkedin.com/company/rolls-royce-motor-cars/" TargetMode="External"/><Relationship Id="rId14" Type="http://schemas.openxmlformats.org/officeDocument/2006/relationships/hyperlink" Target="mailto:emma.begley@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7A4EB0-F7DD-44F4-817E-8C7F0AA5F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0</TotalTime>
  <Pages>6</Pages>
  <Words>1488</Words>
  <Characters>8485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2</cp:revision>
  <cp:lastPrinted>2022-09-29T10:12:00Z</cp:lastPrinted>
  <dcterms:created xsi:type="dcterms:W3CDTF">2023-04-27T08:00:00Z</dcterms:created>
  <dcterms:modified xsi:type="dcterms:W3CDTF">2023-04-27T08:00:00Z</dcterms:modified>
</cp:coreProperties>
</file>