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F0EB" w14:textId="445C63E1" w:rsidR="00AF54F4" w:rsidRPr="004D41AE" w:rsidRDefault="005D4466" w:rsidP="004D41AE">
      <w:pPr>
        <w:pStyle w:val="Title"/>
        <w:spacing w:line="360" w:lineRule="exact"/>
        <w:rPr>
          <w:noProof/>
        </w:rPr>
      </w:pPr>
      <w:r w:rsidRPr="0081123C">
        <w:t xml:space="preserve"> </w:t>
      </w:r>
      <w:r w:rsidR="00EB7360" w:rsidRPr="00173C94">
        <w:rPr>
          <w:rFonts w:asciiTheme="minorHAnsi" w:hAnsiTheme="minorHAnsi"/>
          <w:caps w:val="0"/>
        </w:rPr>
        <w:t>ROLLS-ROYCE</w:t>
      </w:r>
      <w:r w:rsidR="00666991" w:rsidRPr="00173C94">
        <w:rPr>
          <w:rFonts w:asciiTheme="minorHAnsi" w:hAnsiTheme="minorHAnsi"/>
          <w:caps w:val="0"/>
        </w:rPr>
        <w:t xml:space="preserve"> </w:t>
      </w:r>
      <w:r w:rsidR="00EB7360" w:rsidRPr="00173C94">
        <w:rPr>
          <w:rFonts w:asciiTheme="minorHAnsi" w:hAnsiTheme="minorHAnsi"/>
          <w:caps w:val="0"/>
        </w:rPr>
        <w:t xml:space="preserve"> |  MEDIA INFORMATION</w:t>
      </w:r>
      <w:r w:rsidR="00EB7360" w:rsidRPr="0081123C">
        <w:rPr>
          <w:noProof/>
        </w:rPr>
        <w:t xml:space="preserve"> </w:t>
      </w:r>
      <w:bookmarkStart w:id="0" w:name="_Hlk81849140"/>
    </w:p>
    <w:p w14:paraId="23F33E52" w14:textId="77777777" w:rsidR="00B63B4E" w:rsidRDefault="00B63B4E" w:rsidP="00173C94">
      <w:pPr>
        <w:spacing w:before="100" w:beforeAutospacing="1" w:after="100" w:afterAutospacing="1"/>
        <w:jc w:val="center"/>
        <w:textAlignment w:val="center"/>
        <w:rPr>
          <w:rFonts w:ascii="Riviera Nights Light" w:hAnsi="Riviera Nights Light"/>
          <w:b/>
          <w:bCs/>
          <w:sz w:val="30"/>
          <w:szCs w:val="30"/>
          <w:lang w:val="en-US"/>
        </w:rPr>
      </w:pPr>
    </w:p>
    <w:p w14:paraId="6FF421F5" w14:textId="329DDF8C" w:rsidR="00B80004" w:rsidRPr="004A507F" w:rsidRDefault="00173C94" w:rsidP="00173C94">
      <w:pPr>
        <w:spacing w:before="100" w:beforeAutospacing="1" w:after="100" w:afterAutospacing="1"/>
        <w:jc w:val="center"/>
        <w:textAlignment w:val="center"/>
        <w:rPr>
          <w:rFonts w:ascii="Riviera Nights Light" w:hAnsi="Riviera Nights Light"/>
          <w:sz w:val="32"/>
          <w:szCs w:val="32"/>
        </w:rPr>
      </w:pPr>
      <w:r w:rsidRPr="004A507F">
        <w:rPr>
          <w:rFonts w:ascii="Riviera Nights Light" w:hAnsi="Riviera Nights Light"/>
          <w:sz w:val="32"/>
          <w:szCs w:val="32"/>
        </w:rPr>
        <w:t xml:space="preserve">THE ROLLS-ROYCE </w:t>
      </w:r>
      <w:r w:rsidR="004A507F">
        <w:rPr>
          <w:rFonts w:ascii="Riviera Nights Light" w:hAnsi="Riviera Nights Light"/>
          <w:sz w:val="32"/>
          <w:szCs w:val="32"/>
          <w:lang w:val="en-GB"/>
        </w:rPr>
        <w:t>‘</w:t>
      </w:r>
      <w:r w:rsidRPr="004A507F">
        <w:rPr>
          <w:rFonts w:ascii="Riviera Nights Light" w:hAnsi="Riviera Nights Light"/>
          <w:sz w:val="32"/>
          <w:szCs w:val="32"/>
        </w:rPr>
        <w:t>FUTURE CLASSICS</w:t>
      </w:r>
      <w:r w:rsidR="004A507F">
        <w:rPr>
          <w:rFonts w:ascii="Riviera Nights Light" w:hAnsi="Riviera Nights Light"/>
          <w:sz w:val="32"/>
          <w:szCs w:val="32"/>
          <w:lang w:val="en-GB"/>
        </w:rPr>
        <w:t>’</w:t>
      </w:r>
      <w:r w:rsidRPr="004A507F">
        <w:rPr>
          <w:rFonts w:ascii="Riviera Nights Light" w:hAnsi="Riviera Nights Light"/>
          <w:sz w:val="32"/>
          <w:szCs w:val="32"/>
        </w:rPr>
        <w:t>:</w:t>
      </w:r>
    </w:p>
    <w:p w14:paraId="7D95C736" w14:textId="4C9CDCDD" w:rsidR="00173C94" w:rsidRPr="004A507F" w:rsidRDefault="00173C94" w:rsidP="00B63B4E">
      <w:pPr>
        <w:spacing w:before="100" w:beforeAutospacing="1" w:after="100" w:afterAutospacing="1"/>
        <w:jc w:val="center"/>
        <w:textAlignment w:val="center"/>
        <w:rPr>
          <w:rFonts w:ascii="Riviera Nights Light" w:hAnsi="Riviera Nights Light"/>
          <w:sz w:val="32"/>
          <w:szCs w:val="32"/>
          <w:lang w:val="en-US"/>
        </w:rPr>
      </w:pPr>
      <w:r w:rsidRPr="004A507F">
        <w:rPr>
          <w:rFonts w:ascii="Riviera Nights Light" w:hAnsi="Riviera Nights Light"/>
          <w:sz w:val="32"/>
          <w:szCs w:val="32"/>
        </w:rPr>
        <w:t>A HISTORIC ASSEMBLY OF GOODWOOD PRIVATE COLLECTIONS</w:t>
      </w:r>
    </w:p>
    <w:p w14:paraId="2CFE69D5" w14:textId="2FB9315F" w:rsidR="00B63B4E" w:rsidRPr="004A507F" w:rsidRDefault="00F529F5" w:rsidP="00B63B4E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 w:rsidRPr="004A507F">
        <w:rPr>
          <w:rFonts w:asciiTheme="minorHAnsi" w:hAnsiTheme="minorHAnsi"/>
          <w:sz w:val="22"/>
          <w:szCs w:val="22"/>
        </w:rPr>
        <w:t>10</w:t>
      </w:r>
      <w:r w:rsidR="00C959C7" w:rsidRPr="004A507F">
        <w:rPr>
          <w:rFonts w:asciiTheme="minorHAnsi" w:hAnsiTheme="minorHAnsi"/>
          <w:sz w:val="22"/>
          <w:szCs w:val="22"/>
        </w:rPr>
        <w:t xml:space="preserve"> </w:t>
      </w:r>
      <w:r w:rsidR="00173C94" w:rsidRPr="004A507F">
        <w:rPr>
          <w:rFonts w:asciiTheme="minorHAnsi" w:hAnsiTheme="minorHAnsi"/>
          <w:sz w:val="22"/>
          <w:szCs w:val="22"/>
        </w:rPr>
        <w:t>May</w:t>
      </w:r>
      <w:r w:rsidR="00C959C7" w:rsidRPr="004A507F">
        <w:rPr>
          <w:rFonts w:asciiTheme="minorHAnsi" w:hAnsiTheme="minorHAnsi"/>
          <w:sz w:val="22"/>
          <w:szCs w:val="22"/>
        </w:rPr>
        <w:t xml:space="preserve"> </w:t>
      </w:r>
      <w:r w:rsidR="00206FA6" w:rsidRPr="004A507F">
        <w:rPr>
          <w:rFonts w:asciiTheme="minorHAnsi" w:hAnsiTheme="minorHAnsi"/>
          <w:sz w:val="22"/>
          <w:szCs w:val="22"/>
        </w:rPr>
        <w:t>202</w:t>
      </w:r>
      <w:r w:rsidR="008B3EDA" w:rsidRPr="004A507F">
        <w:rPr>
          <w:rFonts w:asciiTheme="minorHAnsi" w:hAnsiTheme="minorHAnsi"/>
          <w:sz w:val="22"/>
          <w:szCs w:val="22"/>
        </w:rPr>
        <w:t>4</w:t>
      </w:r>
      <w:r w:rsidR="001F6D78" w:rsidRPr="004A507F">
        <w:rPr>
          <w:rFonts w:asciiTheme="minorHAnsi" w:hAnsiTheme="minorHAnsi"/>
          <w:sz w:val="22"/>
          <w:szCs w:val="22"/>
        </w:rPr>
        <w:t xml:space="preserve">, </w:t>
      </w:r>
      <w:r w:rsidR="008B3EDA" w:rsidRPr="004A507F">
        <w:rPr>
          <w:rFonts w:asciiTheme="minorHAnsi" w:hAnsiTheme="minorHAnsi"/>
          <w:sz w:val="22"/>
          <w:szCs w:val="22"/>
        </w:rPr>
        <w:t>Dubai</w:t>
      </w:r>
      <w:r w:rsidR="00B80004" w:rsidRPr="004A507F">
        <w:rPr>
          <w:rFonts w:asciiTheme="minorHAnsi" w:hAnsiTheme="minorHAnsi"/>
          <w:sz w:val="22"/>
          <w:szCs w:val="22"/>
        </w:rPr>
        <w:t xml:space="preserve">, </w:t>
      </w:r>
      <w:r w:rsidR="008B3EDA" w:rsidRPr="004A507F">
        <w:rPr>
          <w:rFonts w:asciiTheme="minorHAnsi" w:hAnsiTheme="minorHAnsi"/>
          <w:sz w:val="22"/>
          <w:szCs w:val="22"/>
        </w:rPr>
        <w:t>United Arab Emirates</w:t>
      </w:r>
    </w:p>
    <w:p w14:paraId="4194498A" w14:textId="77777777" w:rsidR="004A507F" w:rsidRDefault="004A507F" w:rsidP="004A507F">
      <w:pPr>
        <w:pStyle w:val="Bullets"/>
        <w:spacing w:after="165" w:line="360" w:lineRule="exact"/>
        <w:ind w:left="584"/>
        <w:rPr>
          <w:rFonts w:asciiTheme="minorHAnsi" w:hAnsiTheme="minorHAnsi"/>
          <w:sz w:val="22"/>
          <w:szCs w:val="22"/>
        </w:rPr>
      </w:pPr>
      <w:r w:rsidRPr="008B1013">
        <w:rPr>
          <w:rFonts w:asciiTheme="minorHAnsi" w:hAnsiTheme="minorHAnsi"/>
          <w:sz w:val="22"/>
          <w:szCs w:val="22"/>
        </w:rPr>
        <w:t xml:space="preserve">The Rolls-Royce ‘Future Classics’ Celebration played host to the largest gathering of Rolls-Royce Private Collection Cars in the marque’s </w:t>
      </w:r>
      <w:proofErr w:type="gramStart"/>
      <w:r w:rsidRPr="008B1013">
        <w:rPr>
          <w:rFonts w:asciiTheme="minorHAnsi" w:hAnsiTheme="minorHAnsi"/>
          <w:sz w:val="22"/>
          <w:szCs w:val="22"/>
        </w:rPr>
        <w:t>history</w:t>
      </w:r>
      <w:proofErr w:type="gramEnd"/>
    </w:p>
    <w:p w14:paraId="3C795A60" w14:textId="5E03A649" w:rsidR="005B4564" w:rsidRPr="004A507F" w:rsidRDefault="005B4564" w:rsidP="004A507F">
      <w:pPr>
        <w:pStyle w:val="Bullets"/>
        <w:spacing w:after="165" w:line="360" w:lineRule="exact"/>
        <w:ind w:left="584"/>
        <w:rPr>
          <w:rFonts w:asciiTheme="minorHAnsi" w:hAnsiTheme="minorHAnsi"/>
          <w:sz w:val="22"/>
          <w:szCs w:val="22"/>
        </w:rPr>
      </w:pPr>
      <w:r w:rsidRPr="004A507F">
        <w:rPr>
          <w:rFonts w:asciiTheme="minorHAnsi" w:hAnsiTheme="minorHAnsi"/>
          <w:sz w:val="22"/>
          <w:szCs w:val="22"/>
        </w:rPr>
        <w:t xml:space="preserve">A series of rare and </w:t>
      </w:r>
      <w:r w:rsidR="00AD71FA" w:rsidRPr="004A507F">
        <w:rPr>
          <w:rFonts w:asciiTheme="minorHAnsi" w:hAnsiTheme="minorHAnsi"/>
          <w:sz w:val="22"/>
          <w:szCs w:val="22"/>
        </w:rPr>
        <w:t>sought-after</w:t>
      </w:r>
      <w:r w:rsidRPr="004A507F">
        <w:rPr>
          <w:rFonts w:asciiTheme="minorHAnsi" w:hAnsiTheme="minorHAnsi"/>
          <w:sz w:val="22"/>
          <w:szCs w:val="22"/>
        </w:rPr>
        <w:t xml:space="preserve"> Rolls-Royce </w:t>
      </w:r>
      <w:r w:rsidR="00397F4D" w:rsidRPr="004A507F">
        <w:rPr>
          <w:rFonts w:asciiTheme="minorHAnsi" w:hAnsiTheme="minorHAnsi"/>
          <w:sz w:val="22"/>
          <w:szCs w:val="22"/>
        </w:rPr>
        <w:t>m</w:t>
      </w:r>
      <w:r w:rsidRPr="004A507F">
        <w:rPr>
          <w:rFonts w:asciiTheme="minorHAnsi" w:hAnsiTheme="minorHAnsi"/>
          <w:sz w:val="22"/>
          <w:szCs w:val="22"/>
        </w:rPr>
        <w:t xml:space="preserve">otor cars took centre stage in the heart of </w:t>
      </w:r>
      <w:proofErr w:type="gramStart"/>
      <w:r w:rsidRPr="004A507F">
        <w:rPr>
          <w:rFonts w:asciiTheme="minorHAnsi" w:hAnsiTheme="minorHAnsi"/>
          <w:sz w:val="22"/>
          <w:szCs w:val="22"/>
        </w:rPr>
        <w:t>Dubai</w:t>
      </w:r>
      <w:proofErr w:type="gramEnd"/>
    </w:p>
    <w:p w14:paraId="28D0D8E7" w14:textId="77777777" w:rsidR="00617059" w:rsidRDefault="00617059" w:rsidP="003E29DA">
      <w:pPr>
        <w:pStyle w:val="Bullets"/>
        <w:numPr>
          <w:ilvl w:val="0"/>
          <w:numId w:val="0"/>
        </w:numPr>
        <w:spacing w:line="276" w:lineRule="auto"/>
        <w:rPr>
          <w:rFonts w:asciiTheme="minorHAnsi" w:hAnsiTheme="minorHAnsi"/>
          <w:i/>
          <w:iCs/>
          <w:sz w:val="22"/>
          <w:szCs w:val="22"/>
        </w:rPr>
      </w:pPr>
    </w:p>
    <w:p w14:paraId="74294B38" w14:textId="69889FFB" w:rsidR="00D5644F" w:rsidRPr="00DC0515" w:rsidRDefault="00173C94" w:rsidP="007536B0">
      <w:pPr>
        <w:pStyle w:val="Bullets"/>
        <w:numPr>
          <w:ilvl w:val="0"/>
          <w:numId w:val="0"/>
        </w:numPr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173C94">
        <w:rPr>
          <w:rFonts w:asciiTheme="minorHAnsi" w:hAnsiTheme="minorHAnsi"/>
          <w:i/>
          <w:iCs/>
          <w:sz w:val="22"/>
          <w:szCs w:val="22"/>
        </w:rPr>
        <w:t>“</w:t>
      </w:r>
      <w:r w:rsidR="00913653">
        <w:rPr>
          <w:rFonts w:asciiTheme="minorHAnsi" w:hAnsiTheme="minorHAnsi"/>
          <w:i/>
          <w:iCs/>
          <w:sz w:val="22"/>
          <w:szCs w:val="22"/>
        </w:rPr>
        <w:t xml:space="preserve">Rolls-Royce </w:t>
      </w:r>
      <w:r w:rsidR="00913653" w:rsidRPr="008842CA">
        <w:rPr>
          <w:rFonts w:asciiTheme="minorHAnsi" w:hAnsiTheme="minorHAnsi"/>
          <w:i/>
          <w:iCs/>
          <w:sz w:val="22"/>
          <w:szCs w:val="22"/>
        </w:rPr>
        <w:t xml:space="preserve">Motor Cars </w:t>
      </w:r>
      <w:r w:rsidR="0093157E" w:rsidRPr="008842CA">
        <w:rPr>
          <w:rFonts w:asciiTheme="minorHAnsi" w:hAnsiTheme="minorHAnsi"/>
          <w:i/>
          <w:iCs/>
          <w:sz w:val="22"/>
          <w:szCs w:val="22"/>
        </w:rPr>
        <w:t>has brought to life an incredible array of motoring masterpieces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>.</w:t>
      </w:r>
      <w:r w:rsidR="0093157E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>T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 xml:space="preserve">he Rolls-Royce ‘Future Classics’ </w:t>
      </w:r>
      <w:r w:rsidR="004A507F">
        <w:rPr>
          <w:rFonts w:asciiTheme="minorHAnsi" w:hAnsiTheme="minorHAnsi"/>
          <w:i/>
          <w:iCs/>
          <w:sz w:val="22"/>
          <w:szCs w:val="22"/>
        </w:rPr>
        <w:t>c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>elebration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32F4F" w:rsidRPr="008842CA">
        <w:rPr>
          <w:rFonts w:asciiTheme="minorHAnsi" w:hAnsiTheme="minorHAnsi"/>
          <w:i/>
          <w:iCs/>
          <w:sz w:val="22"/>
          <w:szCs w:val="22"/>
        </w:rPr>
        <w:t>allowed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gramStart"/>
      <w:r w:rsidR="003E29DA" w:rsidRPr="008842CA">
        <w:rPr>
          <w:rFonts w:asciiTheme="minorHAnsi" w:hAnsiTheme="minorHAnsi"/>
          <w:i/>
          <w:iCs/>
          <w:sz w:val="22"/>
          <w:szCs w:val="22"/>
        </w:rPr>
        <w:t>a number of</w:t>
      </w:r>
      <w:proofErr w:type="gramEnd"/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 xml:space="preserve">the marque’s works of art from the last two decades </w:t>
      </w:r>
      <w:r w:rsidR="00617059" w:rsidRPr="008842CA">
        <w:rPr>
          <w:rFonts w:asciiTheme="minorHAnsi" w:hAnsiTheme="minorHAnsi"/>
          <w:i/>
          <w:iCs/>
          <w:sz w:val="22"/>
          <w:szCs w:val="22"/>
        </w:rPr>
        <w:t xml:space="preserve">to 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>take centre stage. I</w:t>
      </w:r>
      <w:r w:rsidR="0093157E" w:rsidRPr="008842CA">
        <w:rPr>
          <w:rFonts w:asciiTheme="minorHAnsi" w:hAnsiTheme="minorHAnsi"/>
          <w:i/>
          <w:iCs/>
          <w:sz w:val="22"/>
          <w:szCs w:val="22"/>
        </w:rPr>
        <w:t>mbued with unequalled levels of creativity</w:t>
      </w:r>
      <w:r w:rsidR="00192C31" w:rsidRPr="008842CA">
        <w:rPr>
          <w:rFonts w:asciiTheme="minorHAnsi" w:hAnsiTheme="minorHAnsi"/>
          <w:i/>
          <w:iCs/>
          <w:sz w:val="22"/>
          <w:szCs w:val="22"/>
        </w:rPr>
        <w:t xml:space="preserve"> and craft 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it </w:t>
      </w:r>
      <w:r w:rsidR="00532F4F" w:rsidRPr="008842CA">
        <w:rPr>
          <w:rFonts w:asciiTheme="minorHAnsi" w:hAnsiTheme="minorHAnsi"/>
          <w:i/>
          <w:iCs/>
          <w:sz w:val="22"/>
          <w:szCs w:val="22"/>
        </w:rPr>
        <w:t>was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 both a privilege and an honour to showcase some of the </w:t>
      </w:r>
      <w:r w:rsidR="00617059" w:rsidRPr="008842CA">
        <w:rPr>
          <w:rFonts w:asciiTheme="minorHAnsi" w:hAnsiTheme="minorHAnsi"/>
          <w:i/>
          <w:iCs/>
          <w:sz w:val="22"/>
          <w:szCs w:val="22"/>
        </w:rPr>
        <w:t xml:space="preserve">exceptional 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>Private Collection Cars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86996" w:rsidRPr="008842CA">
        <w:rPr>
          <w:rFonts w:asciiTheme="minorHAnsi" w:hAnsiTheme="minorHAnsi"/>
          <w:i/>
          <w:iCs/>
          <w:sz w:val="22"/>
          <w:szCs w:val="22"/>
        </w:rPr>
        <w:t xml:space="preserve">in 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Dubai, </w:t>
      </w:r>
      <w:r w:rsidR="00192C31" w:rsidRPr="008842CA">
        <w:rPr>
          <w:rFonts w:asciiTheme="minorHAnsi" w:hAnsiTheme="minorHAnsi"/>
          <w:i/>
          <w:iCs/>
          <w:sz w:val="22"/>
          <w:szCs w:val="22"/>
        </w:rPr>
        <w:t>transporting audiences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 through time </w:t>
      </w:r>
      <w:r w:rsidR="00192C31" w:rsidRPr="008842CA">
        <w:rPr>
          <w:rFonts w:asciiTheme="minorHAnsi" w:hAnsiTheme="minorHAnsi"/>
          <w:i/>
          <w:iCs/>
          <w:sz w:val="22"/>
          <w:szCs w:val="22"/>
        </w:rPr>
        <w:t>and into a realm of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2C31" w:rsidRPr="008842CA">
        <w:rPr>
          <w:rFonts w:asciiTheme="minorHAnsi" w:hAnsiTheme="minorHAnsi"/>
          <w:i/>
          <w:iCs/>
          <w:sz w:val="22"/>
          <w:szCs w:val="22"/>
        </w:rPr>
        <w:t xml:space="preserve">unequalled </w:t>
      </w:r>
      <w:r w:rsidR="00577D79" w:rsidRPr="008842CA">
        <w:rPr>
          <w:rFonts w:asciiTheme="minorHAnsi" w:hAnsiTheme="minorHAnsi"/>
          <w:i/>
          <w:iCs/>
          <w:sz w:val="22"/>
          <w:szCs w:val="22"/>
        </w:rPr>
        <w:t xml:space="preserve">imagination and luxury.” </w:t>
      </w:r>
      <w:r w:rsidR="00DC0515">
        <w:rPr>
          <w:rFonts w:asciiTheme="minorHAnsi" w:hAnsiTheme="minorHAnsi"/>
          <w:i/>
          <w:iCs/>
          <w:sz w:val="22"/>
          <w:szCs w:val="22"/>
        </w:rPr>
        <w:br/>
      </w:r>
      <w:r w:rsidRPr="008842CA">
        <w:rPr>
          <w:rFonts w:ascii="Riviera Nights Light" w:hAnsi="Riviera Nights Light"/>
          <w:b/>
          <w:bCs/>
          <w:color w:val="000000"/>
          <w:sz w:val="22"/>
          <w:szCs w:val="22"/>
        </w:rPr>
        <w:t>César Habib, Regional Director Middle East &amp; Africa, Rolls-Royce Motor Cars</w:t>
      </w:r>
    </w:p>
    <w:p w14:paraId="64AD7C61" w14:textId="30642776" w:rsidR="005B4564" w:rsidRPr="00DC0515" w:rsidRDefault="00173C94" w:rsidP="007536B0">
      <w:pPr>
        <w:pStyle w:val="Bullets"/>
        <w:numPr>
          <w:ilvl w:val="0"/>
          <w:numId w:val="0"/>
        </w:numPr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8842CA">
        <w:rPr>
          <w:rFonts w:asciiTheme="minorHAnsi" w:hAnsiTheme="minorHAnsi"/>
          <w:i/>
          <w:iCs/>
          <w:sz w:val="22"/>
          <w:szCs w:val="22"/>
        </w:rPr>
        <w:t>“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Distinction, </w:t>
      </w:r>
      <w:proofErr w:type="gramStart"/>
      <w:r w:rsidR="00D32898" w:rsidRPr="008842CA">
        <w:rPr>
          <w:rFonts w:asciiTheme="minorHAnsi" w:hAnsiTheme="minorHAnsi"/>
          <w:i/>
          <w:iCs/>
          <w:sz w:val="22"/>
          <w:szCs w:val="22"/>
        </w:rPr>
        <w:t>creativity</w:t>
      </w:r>
      <w:proofErr w:type="gramEnd"/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and genuine expression sit at the heart of Rolls-Royce Motor Cars, 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 xml:space="preserve">and 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I am 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>incredibly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proud to be a part of the 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>Rolls-Royce family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>.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>Having some of my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design contributions take centre stage </w:t>
      </w:r>
      <w:r w:rsidR="00A42109" w:rsidRPr="008842CA">
        <w:rPr>
          <w:rFonts w:asciiTheme="minorHAnsi" w:hAnsiTheme="minorHAnsi"/>
          <w:i/>
          <w:iCs/>
          <w:sz w:val="22"/>
          <w:szCs w:val="22"/>
        </w:rPr>
        <w:t>in the heart of Dubai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>was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an 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 xml:space="preserve">incredible 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>honour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>. Each</w:t>
      </w:r>
      <w:r w:rsidR="007F4523" w:rsidRPr="008842CA">
        <w:rPr>
          <w:rFonts w:asciiTheme="minorHAnsi" w:hAnsiTheme="minorHAnsi"/>
          <w:i/>
          <w:iCs/>
          <w:sz w:val="22"/>
          <w:szCs w:val="22"/>
        </w:rPr>
        <w:t xml:space="preserve"> of 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>the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motoring masterpiece</w:t>
      </w:r>
      <w:r w:rsidR="007F4523" w:rsidRPr="008842CA">
        <w:rPr>
          <w:rFonts w:asciiTheme="minorHAnsi" w:hAnsiTheme="minorHAnsi"/>
          <w:i/>
          <w:iCs/>
          <w:sz w:val="22"/>
          <w:szCs w:val="22"/>
        </w:rPr>
        <w:t>s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 xml:space="preserve"> displayed</w:t>
      </w:r>
      <w:r w:rsidR="007F4523" w:rsidRPr="008842CA">
        <w:rPr>
          <w:rFonts w:asciiTheme="minorHAnsi" w:hAnsiTheme="minorHAnsi"/>
          <w:i/>
          <w:iCs/>
          <w:sz w:val="22"/>
          <w:szCs w:val="22"/>
        </w:rPr>
        <w:t xml:space="preserve"> is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 xml:space="preserve"> a</w:t>
      </w:r>
      <w:r w:rsidR="007F4523" w:rsidRPr="008842CA">
        <w:rPr>
          <w:rFonts w:asciiTheme="minorHAnsi" w:hAnsiTheme="minorHAnsi"/>
          <w:i/>
          <w:iCs/>
          <w:sz w:val="22"/>
          <w:szCs w:val="22"/>
        </w:rPr>
        <w:t xml:space="preserve"> unique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 xml:space="preserve"> piece of art</w:t>
      </w:r>
      <w:r w:rsidR="007F4523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>bringing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 xml:space="preserve"> to life</w:t>
      </w:r>
      <w:r w:rsidR="00D32898" w:rsidRPr="008842CA">
        <w:rPr>
          <w:rFonts w:asciiTheme="minorHAnsi" w:hAnsiTheme="minorHAnsi"/>
          <w:i/>
          <w:iCs/>
          <w:sz w:val="22"/>
          <w:szCs w:val="22"/>
        </w:rPr>
        <w:t xml:space="preserve"> the marque’s relentless pursuit of 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>perfection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>. S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 xml:space="preserve">eeing them all </w:t>
      </w:r>
      <w:proofErr w:type="gramStart"/>
      <w:r w:rsidR="00AF2A51" w:rsidRPr="008842CA">
        <w:rPr>
          <w:rFonts w:asciiTheme="minorHAnsi" w:hAnsiTheme="minorHAnsi"/>
          <w:i/>
          <w:iCs/>
          <w:sz w:val="22"/>
          <w:szCs w:val="22"/>
        </w:rPr>
        <w:t xml:space="preserve">gathered </w:t>
      </w:r>
      <w:r w:rsidR="00617059" w:rsidRPr="008842CA">
        <w:rPr>
          <w:rFonts w:asciiTheme="minorHAnsi" w:hAnsiTheme="minorHAnsi"/>
          <w:i/>
          <w:iCs/>
          <w:sz w:val="22"/>
          <w:szCs w:val="22"/>
        </w:rPr>
        <w:t>together</w:t>
      </w:r>
      <w:proofErr w:type="gramEnd"/>
      <w:r w:rsidR="00617059" w:rsidRPr="008842C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D3237" w:rsidRPr="008842CA">
        <w:rPr>
          <w:rFonts w:asciiTheme="minorHAnsi" w:hAnsiTheme="minorHAnsi"/>
          <w:i/>
          <w:iCs/>
          <w:sz w:val="22"/>
          <w:szCs w:val="22"/>
        </w:rPr>
        <w:t>was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 xml:space="preserve"> a</w:t>
      </w:r>
      <w:r w:rsidR="003E29DA" w:rsidRPr="008842CA">
        <w:rPr>
          <w:rFonts w:asciiTheme="minorHAnsi" w:hAnsiTheme="minorHAnsi"/>
          <w:i/>
          <w:iCs/>
          <w:sz w:val="22"/>
          <w:szCs w:val="22"/>
        </w:rPr>
        <w:t xml:space="preserve"> truly </w:t>
      </w:r>
      <w:r w:rsidR="00AF2A51" w:rsidRPr="008842CA">
        <w:rPr>
          <w:rFonts w:asciiTheme="minorHAnsi" w:hAnsiTheme="minorHAnsi"/>
          <w:i/>
          <w:iCs/>
          <w:sz w:val="22"/>
          <w:szCs w:val="22"/>
        </w:rPr>
        <w:t>unforgettable moment.”</w:t>
      </w:r>
      <w:r w:rsidR="00DC0515">
        <w:rPr>
          <w:rFonts w:asciiTheme="minorHAnsi" w:hAnsiTheme="minorHAnsi"/>
          <w:i/>
          <w:iCs/>
          <w:sz w:val="22"/>
          <w:szCs w:val="22"/>
        </w:rPr>
        <w:br/>
      </w:r>
      <w:r w:rsidRPr="00532F4F">
        <w:rPr>
          <w:rFonts w:asciiTheme="minorHAnsi" w:hAnsiTheme="minorHAnsi"/>
          <w:b/>
          <w:bCs/>
          <w:sz w:val="22"/>
          <w:szCs w:val="22"/>
        </w:rPr>
        <w:t>Matthew Danton, Lead Designer at Rolls-Royce Motor Cars</w:t>
      </w:r>
    </w:p>
    <w:p w14:paraId="775085EE" w14:textId="3EC80CAB" w:rsidR="009E74C0" w:rsidRDefault="00160A05" w:rsidP="009E74C0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 w:rsidRPr="008842CA">
        <w:rPr>
          <w:rFonts w:asciiTheme="minorHAnsi" w:hAnsiTheme="minorHAnsi"/>
          <w:sz w:val="22"/>
          <w:szCs w:val="22"/>
        </w:rPr>
        <w:lastRenderedPageBreak/>
        <w:t>Rolls-Royce Motor Cars</w:t>
      </w:r>
      <w:r w:rsidR="006246E0" w:rsidRPr="008842CA">
        <w:rPr>
          <w:rFonts w:asciiTheme="minorHAnsi" w:hAnsiTheme="minorHAnsi"/>
          <w:sz w:val="22"/>
          <w:szCs w:val="22"/>
        </w:rPr>
        <w:t xml:space="preserve"> Middle East &amp; Africa</w:t>
      </w:r>
      <w:r w:rsidRPr="008842CA">
        <w:rPr>
          <w:rFonts w:asciiTheme="minorHAnsi" w:hAnsiTheme="minorHAnsi"/>
          <w:sz w:val="22"/>
          <w:szCs w:val="22"/>
        </w:rPr>
        <w:t xml:space="preserve"> </w:t>
      </w:r>
      <w:r w:rsidR="00617059" w:rsidRPr="008842CA">
        <w:rPr>
          <w:rFonts w:asciiTheme="minorHAnsi" w:hAnsiTheme="minorHAnsi"/>
          <w:sz w:val="22"/>
          <w:szCs w:val="22"/>
        </w:rPr>
        <w:t xml:space="preserve">celebrated </w:t>
      </w:r>
      <w:r w:rsidR="00192C31" w:rsidRPr="008842CA">
        <w:rPr>
          <w:rFonts w:asciiTheme="minorHAnsi" w:hAnsiTheme="minorHAnsi"/>
          <w:sz w:val="22"/>
          <w:szCs w:val="22"/>
        </w:rPr>
        <w:t>some of the marque’s most unrivalled motoring masterpieces from the last two decades</w:t>
      </w:r>
      <w:r w:rsidRPr="008842CA">
        <w:rPr>
          <w:rFonts w:asciiTheme="minorHAnsi" w:hAnsiTheme="minorHAnsi"/>
          <w:sz w:val="22"/>
          <w:szCs w:val="22"/>
        </w:rPr>
        <w:t xml:space="preserve"> </w:t>
      </w:r>
      <w:r w:rsidR="00192C31" w:rsidRPr="008842CA">
        <w:rPr>
          <w:rFonts w:asciiTheme="minorHAnsi" w:hAnsiTheme="minorHAnsi"/>
          <w:sz w:val="22"/>
          <w:szCs w:val="22"/>
        </w:rPr>
        <w:t xml:space="preserve">with </w:t>
      </w:r>
      <w:r w:rsidRPr="008842CA">
        <w:rPr>
          <w:rFonts w:asciiTheme="minorHAnsi" w:hAnsiTheme="minorHAnsi"/>
          <w:sz w:val="22"/>
          <w:szCs w:val="22"/>
        </w:rPr>
        <w:t>a landmark celebration</w:t>
      </w:r>
      <w:r w:rsidR="00617059" w:rsidRPr="008842CA">
        <w:rPr>
          <w:rFonts w:asciiTheme="minorHAnsi" w:hAnsiTheme="minorHAnsi"/>
          <w:sz w:val="22"/>
          <w:szCs w:val="22"/>
        </w:rPr>
        <w:t>:</w:t>
      </w:r>
      <w:r w:rsidRPr="008842CA">
        <w:rPr>
          <w:rFonts w:asciiTheme="minorHAnsi" w:hAnsiTheme="minorHAnsi"/>
          <w:sz w:val="22"/>
          <w:szCs w:val="22"/>
        </w:rPr>
        <w:t xml:space="preserve"> The Rolls-Royce ‘Future Classics’</w:t>
      </w:r>
      <w:r w:rsidR="009E74C0" w:rsidRPr="008842CA">
        <w:rPr>
          <w:rFonts w:asciiTheme="minorHAnsi" w:hAnsiTheme="minorHAnsi"/>
          <w:sz w:val="22"/>
          <w:szCs w:val="22"/>
        </w:rPr>
        <w:t xml:space="preserve"> </w:t>
      </w:r>
      <w:r w:rsidR="00532F4F" w:rsidRPr="008842CA">
        <w:rPr>
          <w:rFonts w:asciiTheme="minorHAnsi" w:hAnsiTheme="minorHAnsi"/>
          <w:sz w:val="22"/>
          <w:szCs w:val="22"/>
        </w:rPr>
        <w:t xml:space="preserve">Celebration </w:t>
      </w:r>
      <w:r w:rsidR="009E74C0" w:rsidRPr="008842CA">
        <w:rPr>
          <w:rFonts w:asciiTheme="minorHAnsi" w:hAnsiTheme="minorHAnsi"/>
          <w:sz w:val="22"/>
          <w:szCs w:val="22"/>
        </w:rPr>
        <w:t xml:space="preserve">was host to the largest gathering of Rolls-Royce Private Collection </w:t>
      </w:r>
      <w:r w:rsidR="004A507F">
        <w:rPr>
          <w:rFonts w:asciiTheme="minorHAnsi" w:hAnsiTheme="minorHAnsi"/>
          <w:sz w:val="22"/>
          <w:szCs w:val="22"/>
        </w:rPr>
        <w:t>C</w:t>
      </w:r>
      <w:r w:rsidR="009E74C0" w:rsidRPr="008842CA">
        <w:rPr>
          <w:rFonts w:asciiTheme="minorHAnsi" w:hAnsiTheme="minorHAnsi"/>
          <w:sz w:val="22"/>
          <w:szCs w:val="22"/>
        </w:rPr>
        <w:t xml:space="preserve">ars in the </w:t>
      </w:r>
      <w:r w:rsidR="00617059" w:rsidRPr="008842CA">
        <w:rPr>
          <w:rFonts w:asciiTheme="minorHAnsi" w:hAnsiTheme="minorHAnsi"/>
          <w:sz w:val="22"/>
          <w:szCs w:val="22"/>
        </w:rPr>
        <w:t xml:space="preserve">marque’s </w:t>
      </w:r>
      <w:r w:rsidR="009E74C0" w:rsidRPr="008842CA">
        <w:rPr>
          <w:rFonts w:asciiTheme="minorHAnsi" w:hAnsiTheme="minorHAnsi"/>
          <w:sz w:val="22"/>
          <w:szCs w:val="22"/>
        </w:rPr>
        <w:t>history.</w:t>
      </w:r>
      <w:r w:rsidR="009E74C0">
        <w:rPr>
          <w:rFonts w:asciiTheme="minorHAnsi" w:hAnsiTheme="minorHAnsi"/>
          <w:sz w:val="22"/>
          <w:szCs w:val="22"/>
        </w:rPr>
        <w:t xml:space="preserve"> </w:t>
      </w:r>
    </w:p>
    <w:p w14:paraId="3073D3A3" w14:textId="05656403" w:rsidR="00160A05" w:rsidRDefault="003329AA" w:rsidP="009E74C0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Rolls-Royce Private Office Dubai </w:t>
      </w:r>
      <w:r w:rsidR="00160A05">
        <w:rPr>
          <w:rFonts w:asciiTheme="minorHAnsi" w:hAnsiTheme="minorHAnsi"/>
          <w:sz w:val="22"/>
          <w:szCs w:val="22"/>
        </w:rPr>
        <w:t>hosted a captivating invitation-only event which saw luxury and automotive enthusiasts, industry leaders, and clients across the region step out of the ordinary and into the enchanting world of Rolls-Royce</w:t>
      </w:r>
      <w:r w:rsidR="00305D0F">
        <w:rPr>
          <w:rFonts w:asciiTheme="minorHAnsi" w:hAnsiTheme="minorHAnsi"/>
          <w:sz w:val="22"/>
          <w:szCs w:val="22"/>
        </w:rPr>
        <w:t xml:space="preserve"> Motor Cars</w:t>
      </w:r>
      <w:r w:rsidR="000C17C1">
        <w:rPr>
          <w:rFonts w:asciiTheme="minorHAnsi" w:hAnsiTheme="minorHAnsi"/>
          <w:sz w:val="22"/>
          <w:szCs w:val="22"/>
        </w:rPr>
        <w:t>.</w:t>
      </w:r>
    </w:p>
    <w:p w14:paraId="3C123C2E" w14:textId="503BC0E0" w:rsidR="00532F4F" w:rsidRDefault="000C17C1" w:rsidP="00532F4F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Imbued with </w:t>
      </w:r>
      <w:r w:rsidR="00245F4D">
        <w:rPr>
          <w:rFonts w:asciiTheme="minorHAnsi" w:hAnsiTheme="minorHAnsi"/>
          <w:sz w:val="22"/>
          <w:szCs w:val="22"/>
        </w:rPr>
        <w:t xml:space="preserve">sophistication, creativity, and contemporary luxury, </w:t>
      </w:r>
      <w:r w:rsidR="007F4523">
        <w:rPr>
          <w:rFonts w:asciiTheme="minorHAnsi" w:hAnsiTheme="minorHAnsi"/>
          <w:sz w:val="22"/>
          <w:szCs w:val="22"/>
        </w:rPr>
        <w:t xml:space="preserve">the event offered </w:t>
      </w:r>
      <w:r>
        <w:rPr>
          <w:rFonts w:asciiTheme="minorHAnsi" w:hAnsiTheme="minorHAnsi"/>
          <w:sz w:val="22"/>
          <w:szCs w:val="22"/>
        </w:rPr>
        <w:t xml:space="preserve">guests </w:t>
      </w:r>
      <w:r w:rsidR="007F4523">
        <w:rPr>
          <w:rFonts w:asciiTheme="minorHAnsi" w:hAnsiTheme="minorHAnsi"/>
          <w:sz w:val="22"/>
          <w:szCs w:val="22"/>
        </w:rPr>
        <w:t xml:space="preserve">the opportunity to </w:t>
      </w:r>
      <w:r>
        <w:rPr>
          <w:rFonts w:asciiTheme="minorHAnsi" w:hAnsiTheme="minorHAnsi"/>
          <w:sz w:val="22"/>
          <w:szCs w:val="22"/>
        </w:rPr>
        <w:t xml:space="preserve">discover </w:t>
      </w:r>
      <w:r w:rsidR="00192C31">
        <w:rPr>
          <w:rFonts w:asciiTheme="minorHAnsi" w:hAnsiTheme="minorHAnsi"/>
          <w:sz w:val="22"/>
          <w:szCs w:val="22"/>
        </w:rPr>
        <w:t xml:space="preserve">the marque’s </w:t>
      </w:r>
      <w:r w:rsidR="003329AA" w:rsidRPr="000E2BDF">
        <w:rPr>
          <w:rFonts w:asciiTheme="minorHAnsi" w:hAnsiTheme="minorHAnsi"/>
          <w:sz w:val="22"/>
          <w:szCs w:val="22"/>
        </w:rPr>
        <w:t>Private Collection Cars</w:t>
      </w:r>
      <w:r w:rsidR="007F4523">
        <w:rPr>
          <w:rFonts w:asciiTheme="minorHAnsi" w:hAnsiTheme="minorHAnsi"/>
          <w:sz w:val="22"/>
          <w:szCs w:val="22"/>
        </w:rPr>
        <w:t>, the</w:t>
      </w:r>
      <w:r w:rsidR="007C20FA">
        <w:rPr>
          <w:rFonts w:asciiTheme="minorHAnsi" w:hAnsiTheme="minorHAnsi"/>
          <w:sz w:val="22"/>
          <w:szCs w:val="22"/>
        </w:rPr>
        <w:t xml:space="preserve"> very definition of Bespoke. </w:t>
      </w:r>
      <w:r w:rsidR="00486996">
        <w:rPr>
          <w:rFonts w:asciiTheme="minorHAnsi" w:hAnsiTheme="minorHAnsi"/>
          <w:sz w:val="22"/>
          <w:szCs w:val="22"/>
        </w:rPr>
        <w:t>Created</w:t>
      </w:r>
      <w:r w:rsidR="007C20FA">
        <w:rPr>
          <w:rFonts w:asciiTheme="minorHAnsi" w:hAnsiTheme="minorHAnsi"/>
          <w:sz w:val="22"/>
          <w:szCs w:val="22"/>
        </w:rPr>
        <w:t xml:space="preserve"> in extremely </w:t>
      </w:r>
      <w:r w:rsidR="00696763">
        <w:rPr>
          <w:rFonts w:asciiTheme="minorHAnsi" w:hAnsiTheme="minorHAnsi"/>
          <w:sz w:val="22"/>
          <w:szCs w:val="22"/>
        </w:rPr>
        <w:t>limited</w:t>
      </w:r>
      <w:r w:rsidR="007C20FA">
        <w:rPr>
          <w:rFonts w:asciiTheme="minorHAnsi" w:hAnsiTheme="minorHAnsi"/>
          <w:sz w:val="22"/>
          <w:szCs w:val="22"/>
        </w:rPr>
        <w:t xml:space="preserve"> numbers, </w:t>
      </w:r>
      <w:r w:rsidR="007F4523">
        <w:rPr>
          <w:rFonts w:asciiTheme="minorHAnsi" w:hAnsiTheme="minorHAnsi"/>
          <w:sz w:val="22"/>
          <w:szCs w:val="22"/>
        </w:rPr>
        <w:t xml:space="preserve">invitees </w:t>
      </w:r>
      <w:r w:rsidR="0033606C">
        <w:rPr>
          <w:rFonts w:asciiTheme="minorHAnsi" w:hAnsiTheme="minorHAnsi"/>
          <w:sz w:val="22"/>
          <w:szCs w:val="22"/>
        </w:rPr>
        <w:t>experienced</w:t>
      </w:r>
      <w:r w:rsidR="007F4523">
        <w:rPr>
          <w:rFonts w:asciiTheme="minorHAnsi" w:hAnsiTheme="minorHAnsi"/>
          <w:sz w:val="22"/>
          <w:szCs w:val="22"/>
        </w:rPr>
        <w:t xml:space="preserve"> the </w:t>
      </w:r>
      <w:r w:rsidR="007C20FA">
        <w:rPr>
          <w:rFonts w:asciiTheme="minorHAnsi" w:hAnsiTheme="minorHAnsi"/>
          <w:sz w:val="22"/>
          <w:szCs w:val="22"/>
        </w:rPr>
        <w:t xml:space="preserve">very pinnacle of Rolls-Royce, </w:t>
      </w:r>
      <w:r w:rsidR="007F4523">
        <w:rPr>
          <w:rFonts w:asciiTheme="minorHAnsi" w:hAnsiTheme="minorHAnsi"/>
          <w:sz w:val="22"/>
          <w:szCs w:val="22"/>
        </w:rPr>
        <w:t>exploring a series of motor cars so rare, they</w:t>
      </w:r>
      <w:r w:rsidR="007C20FA">
        <w:rPr>
          <w:rFonts w:asciiTheme="minorHAnsi" w:hAnsiTheme="minorHAnsi"/>
          <w:sz w:val="22"/>
          <w:szCs w:val="22"/>
        </w:rPr>
        <w:t xml:space="preserve"> will never be made again. </w:t>
      </w:r>
    </w:p>
    <w:p w14:paraId="2D0EB171" w14:textId="75C203BE" w:rsidR="00520325" w:rsidRDefault="0033606C" w:rsidP="009E74C0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Immersing</w:t>
      </w:r>
      <w:r w:rsidR="000C17C1">
        <w:rPr>
          <w:rFonts w:asciiTheme="minorHAnsi" w:hAnsiTheme="minorHAnsi"/>
          <w:sz w:val="22"/>
          <w:szCs w:val="22"/>
        </w:rPr>
        <w:t xml:space="preserve"> themselves in the history and heritage of Rolls-Royce</w:t>
      </w:r>
      <w:r w:rsidR="00587303">
        <w:rPr>
          <w:rFonts w:asciiTheme="minorHAnsi" w:hAnsiTheme="minorHAnsi"/>
          <w:sz w:val="22"/>
          <w:szCs w:val="22"/>
        </w:rPr>
        <w:t xml:space="preserve"> Motor Cars</w:t>
      </w:r>
      <w:r w:rsidR="000C17C1">
        <w:rPr>
          <w:rFonts w:asciiTheme="minorHAnsi" w:hAnsiTheme="minorHAnsi"/>
          <w:sz w:val="22"/>
          <w:szCs w:val="22"/>
        </w:rPr>
        <w:t xml:space="preserve"> </w:t>
      </w:r>
      <w:r w:rsidR="003329AA" w:rsidRPr="000E2BDF">
        <w:rPr>
          <w:rFonts w:asciiTheme="minorHAnsi" w:hAnsiTheme="minorHAnsi"/>
          <w:sz w:val="22"/>
          <w:szCs w:val="22"/>
        </w:rPr>
        <w:t>Private Collection Cars</w:t>
      </w:r>
      <w:r w:rsidR="007C20FA">
        <w:rPr>
          <w:rFonts w:asciiTheme="minorHAnsi" w:hAnsiTheme="minorHAnsi"/>
          <w:sz w:val="22"/>
          <w:szCs w:val="22"/>
        </w:rPr>
        <w:t>, guests were invited</w:t>
      </w:r>
      <w:r w:rsidR="0041673E">
        <w:rPr>
          <w:rFonts w:asciiTheme="minorHAnsi" w:hAnsiTheme="minorHAnsi"/>
          <w:sz w:val="22"/>
          <w:szCs w:val="22"/>
        </w:rPr>
        <w:t xml:space="preserve"> to explore</w:t>
      </w:r>
      <w:r w:rsidR="007C20FA">
        <w:rPr>
          <w:rFonts w:asciiTheme="minorHAnsi" w:hAnsiTheme="minorHAnsi"/>
          <w:sz w:val="22"/>
          <w:szCs w:val="22"/>
        </w:rPr>
        <w:t xml:space="preserve"> </w:t>
      </w:r>
      <w:r w:rsidR="003E5B1D">
        <w:rPr>
          <w:rFonts w:asciiTheme="minorHAnsi" w:hAnsiTheme="minorHAnsi"/>
          <w:sz w:val="22"/>
          <w:szCs w:val="22"/>
        </w:rPr>
        <w:t xml:space="preserve">some of the </w:t>
      </w:r>
      <w:r w:rsidR="00AD6D52">
        <w:rPr>
          <w:rFonts w:asciiTheme="minorHAnsi" w:hAnsiTheme="minorHAnsi"/>
          <w:sz w:val="22"/>
          <w:szCs w:val="22"/>
        </w:rPr>
        <w:t xml:space="preserve">rarest and </w:t>
      </w:r>
      <w:r w:rsidR="003E5B1D">
        <w:rPr>
          <w:rFonts w:asciiTheme="minorHAnsi" w:hAnsiTheme="minorHAnsi"/>
          <w:sz w:val="22"/>
          <w:szCs w:val="22"/>
        </w:rPr>
        <w:t>most sought-after motoring masterpieces</w:t>
      </w:r>
      <w:r w:rsidR="008842CA">
        <w:rPr>
          <w:rFonts w:asciiTheme="minorHAnsi" w:hAnsiTheme="minorHAnsi"/>
          <w:sz w:val="22"/>
          <w:szCs w:val="22"/>
        </w:rPr>
        <w:t xml:space="preserve">. </w:t>
      </w:r>
      <w:r w:rsidR="00520325">
        <w:rPr>
          <w:rFonts w:asciiTheme="minorHAnsi" w:hAnsiTheme="minorHAnsi"/>
          <w:sz w:val="22"/>
          <w:szCs w:val="22"/>
        </w:rPr>
        <w:t xml:space="preserve">From </w:t>
      </w:r>
      <w:r w:rsidR="003329AA" w:rsidRPr="000E2BDF">
        <w:rPr>
          <w:rFonts w:asciiTheme="minorHAnsi" w:hAnsiTheme="minorHAnsi"/>
          <w:sz w:val="22"/>
          <w:szCs w:val="22"/>
        </w:rPr>
        <w:t>Phantom Centenary</w:t>
      </w:r>
      <w:r w:rsidR="00A21CAF">
        <w:rPr>
          <w:rFonts w:asciiTheme="minorHAnsi" w:hAnsiTheme="minorHAnsi"/>
          <w:sz w:val="22"/>
          <w:szCs w:val="22"/>
        </w:rPr>
        <w:t xml:space="preserve">, the </w:t>
      </w:r>
      <w:r w:rsidR="00A21CAF" w:rsidRPr="00DC0515">
        <w:rPr>
          <w:rFonts w:asciiTheme="minorHAnsi" w:hAnsiTheme="minorHAnsi"/>
          <w:sz w:val="22"/>
          <w:szCs w:val="22"/>
        </w:rPr>
        <w:t>very first collection car ever delivered to the Middle East, to Phantom Zenith Coupé, one of the last Phantom</w:t>
      </w:r>
      <w:r w:rsidR="00DC0515" w:rsidRPr="00DC0515">
        <w:rPr>
          <w:rFonts w:asciiTheme="minorHAnsi" w:hAnsiTheme="minorHAnsi"/>
          <w:sz w:val="22"/>
          <w:szCs w:val="22"/>
        </w:rPr>
        <w:t xml:space="preserve"> motor cars </w:t>
      </w:r>
      <w:r w:rsidR="00A21CAF" w:rsidRPr="00DC0515">
        <w:rPr>
          <w:rFonts w:asciiTheme="minorHAnsi" w:hAnsiTheme="minorHAnsi"/>
          <w:sz w:val="22"/>
          <w:szCs w:val="22"/>
        </w:rPr>
        <w:t>from</w:t>
      </w:r>
      <w:r w:rsidR="00A21CAF">
        <w:rPr>
          <w:rFonts w:asciiTheme="minorHAnsi" w:hAnsiTheme="minorHAnsi"/>
          <w:sz w:val="22"/>
          <w:szCs w:val="22"/>
        </w:rPr>
        <w:t xml:space="preserve"> the first generation</w:t>
      </w:r>
      <w:r w:rsidR="00532F4F">
        <w:rPr>
          <w:rFonts w:asciiTheme="minorHAnsi" w:hAnsiTheme="minorHAnsi"/>
          <w:sz w:val="22"/>
          <w:szCs w:val="22"/>
        </w:rPr>
        <w:t>. Also featured was</w:t>
      </w:r>
      <w:r w:rsidR="00A21CAF">
        <w:rPr>
          <w:rFonts w:asciiTheme="minorHAnsi" w:hAnsiTheme="minorHAnsi"/>
          <w:sz w:val="22"/>
          <w:szCs w:val="22"/>
        </w:rPr>
        <w:t xml:space="preserve"> </w:t>
      </w:r>
      <w:r w:rsidR="00E7561D">
        <w:rPr>
          <w:rFonts w:asciiTheme="minorHAnsi" w:hAnsiTheme="minorHAnsi"/>
          <w:sz w:val="22"/>
          <w:szCs w:val="22"/>
        </w:rPr>
        <w:t xml:space="preserve">the </w:t>
      </w:r>
      <w:r w:rsidR="00E7561D" w:rsidRPr="007112E3">
        <w:rPr>
          <w:rFonts w:asciiTheme="minorHAnsi" w:hAnsiTheme="minorHAnsi"/>
          <w:sz w:val="22"/>
          <w:szCs w:val="22"/>
        </w:rPr>
        <w:t>Home of Rolls-Royce Collection</w:t>
      </w:r>
      <w:r w:rsidR="00E7561D">
        <w:rPr>
          <w:rFonts w:asciiTheme="minorHAnsi" w:hAnsiTheme="minorHAnsi"/>
          <w:sz w:val="22"/>
          <w:szCs w:val="22"/>
        </w:rPr>
        <w:t xml:space="preserve"> (Ghost and Phantom models)</w:t>
      </w:r>
      <w:r w:rsidR="00532F4F">
        <w:rPr>
          <w:rFonts w:asciiTheme="minorHAnsi" w:hAnsiTheme="minorHAnsi"/>
          <w:sz w:val="22"/>
          <w:szCs w:val="22"/>
        </w:rPr>
        <w:t xml:space="preserve">, </w:t>
      </w:r>
      <w:r w:rsidR="00E7561D">
        <w:rPr>
          <w:rFonts w:asciiTheme="minorHAnsi" w:hAnsiTheme="minorHAnsi"/>
          <w:sz w:val="22"/>
          <w:szCs w:val="22"/>
        </w:rPr>
        <w:t>commissioned to celebrate the 10</w:t>
      </w:r>
      <w:r w:rsidR="00E7561D" w:rsidRPr="000E2BDF">
        <w:rPr>
          <w:rFonts w:asciiTheme="minorHAnsi" w:hAnsiTheme="minorHAnsi"/>
          <w:sz w:val="22"/>
          <w:szCs w:val="22"/>
        </w:rPr>
        <w:t>th</w:t>
      </w:r>
      <w:r w:rsidR="00E7561D">
        <w:rPr>
          <w:rFonts w:asciiTheme="minorHAnsi" w:hAnsiTheme="minorHAnsi"/>
          <w:sz w:val="22"/>
          <w:szCs w:val="22"/>
        </w:rPr>
        <w:t xml:space="preserve"> year of production at Goodwood, demonstrating the pinnacle of craftsmanship. </w:t>
      </w:r>
    </w:p>
    <w:p w14:paraId="387B48AC" w14:textId="7722C871" w:rsidR="00D917A4" w:rsidRPr="00490C07" w:rsidRDefault="00520325" w:rsidP="00490C07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Serving as a testament to the exceptional legacy of Rolls-Royce Motor </w:t>
      </w:r>
      <w:r w:rsidR="00D917A4">
        <w:rPr>
          <w:rFonts w:asciiTheme="minorHAnsi" w:hAnsiTheme="minorHAnsi"/>
          <w:sz w:val="22"/>
          <w:szCs w:val="22"/>
        </w:rPr>
        <w:t>Cars</w:t>
      </w:r>
      <w:r>
        <w:rPr>
          <w:rFonts w:asciiTheme="minorHAnsi" w:hAnsiTheme="minorHAnsi"/>
          <w:sz w:val="22"/>
          <w:szCs w:val="22"/>
        </w:rPr>
        <w:t xml:space="preserve">, </w:t>
      </w:r>
      <w:r w:rsidR="00D917A4">
        <w:rPr>
          <w:rFonts w:asciiTheme="minorHAnsi" w:hAnsiTheme="minorHAnsi"/>
          <w:sz w:val="22"/>
          <w:szCs w:val="22"/>
        </w:rPr>
        <w:t>Rolls-Royce ‘Future Classics’ brought to life</w:t>
      </w:r>
      <w:r>
        <w:rPr>
          <w:rFonts w:asciiTheme="minorHAnsi" w:hAnsiTheme="minorHAnsi"/>
          <w:sz w:val="22"/>
          <w:szCs w:val="22"/>
        </w:rPr>
        <w:t xml:space="preserve"> the spirit of Bespoke craftsmanship that has characterised </w:t>
      </w:r>
      <w:r w:rsidRPr="00173C94">
        <w:rPr>
          <w:rFonts w:asciiTheme="minorHAnsi" w:hAnsiTheme="minorHAnsi"/>
          <w:sz w:val="22"/>
          <w:szCs w:val="22"/>
        </w:rPr>
        <w:t>Rolls-Royce for over a century</w:t>
      </w:r>
      <w:r>
        <w:rPr>
          <w:rFonts w:asciiTheme="minorHAnsi" w:hAnsiTheme="minorHAnsi"/>
          <w:sz w:val="22"/>
          <w:szCs w:val="22"/>
        </w:rPr>
        <w:t>, s</w:t>
      </w:r>
      <w:r w:rsidRPr="00245F4D">
        <w:rPr>
          <w:rFonts w:asciiTheme="minorHAnsi" w:hAnsiTheme="minorHAnsi"/>
          <w:sz w:val="22"/>
          <w:szCs w:val="22"/>
        </w:rPr>
        <w:t>howcasing how innovation is woven into the fabric of the marque’s history and future</w:t>
      </w:r>
      <w:r>
        <w:rPr>
          <w:rFonts w:asciiTheme="minorHAnsi" w:hAnsiTheme="minorHAnsi"/>
          <w:sz w:val="22"/>
          <w:szCs w:val="22"/>
        </w:rPr>
        <w:t>.</w:t>
      </w:r>
      <w:bookmarkEnd w:id="0"/>
    </w:p>
    <w:p w14:paraId="374FF49A" w14:textId="77777777" w:rsidR="00977C90" w:rsidRPr="007C20FA" w:rsidRDefault="00977C90" w:rsidP="00490C07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lang/>
        </w:rPr>
      </w:pPr>
    </w:p>
    <w:p w14:paraId="3B20328B" w14:textId="1C1AE68B" w:rsidR="007F03C1" w:rsidRDefault="00A45395" w:rsidP="007F03C1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 w:rsidRPr="00977C90">
        <w:rPr>
          <w:rFonts w:asciiTheme="minorHAnsi" w:hAnsiTheme="minorHAnsi"/>
          <w:sz w:val="22"/>
          <w:szCs w:val="22"/>
        </w:rPr>
        <w:t>-</w:t>
      </w:r>
      <w:r w:rsidR="00AA1D5D" w:rsidRPr="00977C90">
        <w:rPr>
          <w:rFonts w:asciiTheme="minorHAnsi" w:hAnsiTheme="minorHAnsi"/>
          <w:sz w:val="22"/>
          <w:szCs w:val="22"/>
        </w:rPr>
        <w:t xml:space="preserve"> </w:t>
      </w:r>
      <w:r w:rsidR="00FC6008" w:rsidRPr="00977C90">
        <w:rPr>
          <w:rFonts w:asciiTheme="minorHAnsi" w:hAnsiTheme="minorHAnsi"/>
          <w:sz w:val="22"/>
          <w:szCs w:val="22"/>
        </w:rPr>
        <w:t>ENDS</w:t>
      </w:r>
      <w:r w:rsidR="00AA1D5D" w:rsidRPr="00977C90">
        <w:rPr>
          <w:rFonts w:asciiTheme="minorHAnsi" w:hAnsiTheme="minorHAnsi"/>
          <w:sz w:val="22"/>
          <w:szCs w:val="22"/>
        </w:rPr>
        <w:t xml:space="preserve"> </w:t>
      </w:r>
      <w:r w:rsidR="004A507F">
        <w:rPr>
          <w:rFonts w:asciiTheme="minorHAnsi" w:hAnsiTheme="minorHAnsi"/>
          <w:sz w:val="22"/>
          <w:szCs w:val="22"/>
        </w:rPr>
        <w:t>-</w:t>
      </w:r>
    </w:p>
    <w:p w14:paraId="795E0202" w14:textId="77777777" w:rsidR="00A21CAF" w:rsidRDefault="00A21CAF" w:rsidP="007F03C1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1"/>
        </w:rPr>
      </w:pPr>
    </w:p>
    <w:p w14:paraId="03C1ABBE" w14:textId="77777777" w:rsidR="000E2BDF" w:rsidRDefault="000E2BDF" w:rsidP="007F03C1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1"/>
        </w:rPr>
      </w:pPr>
    </w:p>
    <w:p w14:paraId="2733D0ED" w14:textId="2898AA15" w:rsidR="00B81826" w:rsidRPr="007F03C1" w:rsidRDefault="00B81826" w:rsidP="007F03C1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2"/>
          <w:szCs w:val="22"/>
        </w:rPr>
      </w:pPr>
      <w:r w:rsidRPr="00173C94">
        <w:rPr>
          <w:rFonts w:asciiTheme="minorHAnsi" w:hAnsiTheme="minorHAnsi"/>
          <w:sz w:val="21"/>
        </w:rPr>
        <w:lastRenderedPageBreak/>
        <w:t>FURTHER INFORMATION</w:t>
      </w:r>
    </w:p>
    <w:p w14:paraId="4955B105" w14:textId="77777777" w:rsidR="004A507F" w:rsidRPr="004A507F" w:rsidRDefault="004A507F" w:rsidP="004A507F">
      <w:pPr>
        <w:spacing w:line="360" w:lineRule="exact"/>
        <w:rPr>
          <w:rFonts w:asciiTheme="minorHAnsi" w:hAnsiTheme="minorHAnsi"/>
          <w:sz w:val="21"/>
          <w:szCs w:val="20"/>
        </w:rPr>
      </w:pPr>
      <w:r w:rsidRPr="004A507F">
        <w:rPr>
          <w:rFonts w:asciiTheme="minorHAnsi" w:hAnsiTheme="minorHAnsi"/>
          <w:sz w:val="21"/>
          <w:szCs w:val="20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4A507F">
          <w:rPr>
            <w:rStyle w:val="Hyperlink"/>
            <w:b/>
            <w:bCs/>
            <w:sz w:val="21"/>
            <w:szCs w:val="20"/>
          </w:rPr>
          <w:t>PressClub</w:t>
        </w:r>
      </w:hyperlink>
      <w:r w:rsidRPr="004A507F">
        <w:rPr>
          <w:rFonts w:asciiTheme="minorHAnsi" w:hAnsiTheme="minorHAnsi"/>
          <w:sz w:val="21"/>
          <w:szCs w:val="20"/>
        </w:rPr>
        <w:t>.</w:t>
      </w:r>
    </w:p>
    <w:p w14:paraId="7774F530" w14:textId="77777777" w:rsidR="004A507F" w:rsidRPr="004A507F" w:rsidRDefault="004A507F" w:rsidP="004A507F">
      <w:pPr>
        <w:spacing w:line="360" w:lineRule="exact"/>
        <w:rPr>
          <w:rFonts w:asciiTheme="minorHAnsi" w:hAnsiTheme="minorHAnsi"/>
          <w:sz w:val="21"/>
          <w:szCs w:val="20"/>
        </w:rPr>
      </w:pPr>
      <w:r w:rsidRPr="004A507F">
        <w:rPr>
          <w:rFonts w:asciiTheme="minorHAnsi" w:hAnsiTheme="minorHAnsi"/>
          <w:sz w:val="21"/>
          <w:szCs w:val="20"/>
        </w:rPr>
        <w:t xml:space="preserve">You can also follow marque on social media: </w:t>
      </w:r>
      <w:hyperlink r:id="rId9" w:history="1">
        <w:r w:rsidRPr="004A507F">
          <w:rPr>
            <w:rStyle w:val="Hyperlink"/>
            <w:b/>
            <w:bCs/>
            <w:sz w:val="21"/>
            <w:szCs w:val="20"/>
          </w:rPr>
          <w:t>LinkedIn</w:t>
        </w:r>
      </w:hyperlink>
      <w:r w:rsidRPr="004A507F">
        <w:rPr>
          <w:rFonts w:asciiTheme="minorHAnsi" w:hAnsiTheme="minorHAnsi"/>
          <w:sz w:val="21"/>
          <w:szCs w:val="20"/>
        </w:rPr>
        <w:t xml:space="preserve">; </w:t>
      </w:r>
      <w:hyperlink r:id="rId10" w:history="1">
        <w:r w:rsidRPr="004A507F">
          <w:rPr>
            <w:rStyle w:val="Hyperlink"/>
            <w:b/>
            <w:bCs/>
            <w:sz w:val="21"/>
            <w:szCs w:val="20"/>
          </w:rPr>
          <w:t>YouTube</w:t>
        </w:r>
      </w:hyperlink>
      <w:r w:rsidRPr="004A507F">
        <w:rPr>
          <w:rFonts w:asciiTheme="minorHAnsi" w:hAnsiTheme="minorHAnsi"/>
          <w:sz w:val="21"/>
          <w:szCs w:val="20"/>
        </w:rPr>
        <w:t>;</w:t>
      </w:r>
      <w:r w:rsidRPr="004A507F">
        <w:rPr>
          <w:rFonts w:asciiTheme="minorHAnsi" w:hAnsiTheme="minorHAnsi"/>
          <w:b/>
          <w:bCs/>
          <w:sz w:val="21"/>
          <w:szCs w:val="20"/>
        </w:rPr>
        <w:t xml:space="preserve"> </w:t>
      </w:r>
      <w:hyperlink r:id="rId11" w:history="1">
        <w:r w:rsidRPr="004A507F">
          <w:rPr>
            <w:rStyle w:val="Hyperlink"/>
            <w:b/>
            <w:bCs/>
            <w:sz w:val="21"/>
            <w:szCs w:val="20"/>
          </w:rPr>
          <w:t>X (Twitter</w:t>
        </w:r>
      </w:hyperlink>
      <w:r w:rsidRPr="004A507F">
        <w:rPr>
          <w:rStyle w:val="Hyperlink"/>
          <w:b/>
          <w:bCs/>
          <w:sz w:val="21"/>
          <w:szCs w:val="20"/>
        </w:rPr>
        <w:t>)</w:t>
      </w:r>
      <w:r w:rsidRPr="004A507F">
        <w:rPr>
          <w:rFonts w:asciiTheme="minorHAnsi" w:hAnsiTheme="minorHAnsi"/>
          <w:sz w:val="21"/>
          <w:szCs w:val="20"/>
        </w:rPr>
        <w:t xml:space="preserve">; </w:t>
      </w:r>
      <w:hyperlink r:id="rId12" w:history="1">
        <w:r w:rsidRPr="004A507F">
          <w:rPr>
            <w:rStyle w:val="Hyperlink"/>
            <w:b/>
            <w:bCs/>
            <w:sz w:val="21"/>
            <w:szCs w:val="20"/>
          </w:rPr>
          <w:t>Instagram</w:t>
        </w:r>
      </w:hyperlink>
      <w:r w:rsidRPr="004A507F">
        <w:rPr>
          <w:rFonts w:asciiTheme="minorHAnsi" w:hAnsiTheme="minorHAnsi"/>
          <w:sz w:val="21"/>
          <w:szCs w:val="20"/>
        </w:rPr>
        <w:t xml:space="preserve">; and </w:t>
      </w:r>
      <w:hyperlink r:id="rId13" w:history="1">
        <w:r w:rsidRPr="004A507F">
          <w:rPr>
            <w:rStyle w:val="Hyperlink"/>
            <w:b/>
            <w:bCs/>
            <w:sz w:val="21"/>
            <w:szCs w:val="20"/>
          </w:rPr>
          <w:t>Facebook</w:t>
        </w:r>
      </w:hyperlink>
      <w:r w:rsidRPr="004A507F">
        <w:rPr>
          <w:rFonts w:asciiTheme="minorHAnsi" w:hAnsiTheme="minorHAnsi"/>
          <w:sz w:val="21"/>
          <w:szCs w:val="20"/>
        </w:rPr>
        <w:t>.</w:t>
      </w:r>
    </w:p>
    <w:p w14:paraId="29879A55" w14:textId="77777777" w:rsidR="00B81826" w:rsidRPr="00173C94" w:rsidRDefault="00B81826" w:rsidP="00490C07">
      <w:pPr>
        <w:pStyle w:val="Heading2"/>
        <w:spacing w:after="165" w:line="360" w:lineRule="exact"/>
        <w:rPr>
          <w:rFonts w:asciiTheme="minorHAnsi" w:hAnsiTheme="minorHAnsi"/>
          <w:sz w:val="21"/>
          <w:szCs w:val="24"/>
        </w:rPr>
      </w:pPr>
      <w:r w:rsidRPr="004A507F">
        <w:rPr>
          <w:rFonts w:asciiTheme="minorHAnsi" w:hAnsiTheme="minorHAnsi"/>
          <w:sz w:val="21"/>
          <w:szCs w:val="24"/>
        </w:rPr>
        <w:t>EDITORS’ NOTES</w:t>
      </w:r>
    </w:p>
    <w:p w14:paraId="79D60FD1" w14:textId="77777777" w:rsidR="004A507F" w:rsidRPr="004A507F" w:rsidRDefault="004A507F" w:rsidP="004A507F">
      <w:pPr>
        <w:spacing w:after="165" w:line="360" w:lineRule="exact"/>
        <w:rPr>
          <w:rFonts w:asciiTheme="minorHAnsi" w:hAnsiTheme="minorHAnsi"/>
          <w:sz w:val="21"/>
          <w:szCs w:val="20"/>
        </w:rPr>
      </w:pPr>
      <w:r w:rsidRPr="004A507F">
        <w:rPr>
          <w:rFonts w:asciiTheme="minorHAnsi" w:hAnsiTheme="minorHAnsi"/>
          <w:sz w:val="21"/>
          <w:szCs w:val="20"/>
        </w:rPr>
        <w:t>Rolls-Royce Motor Cars is a true luxury house, creating the world’s most recognised, revered and desirable handcrafted Bespoke products for its international clientele.</w:t>
      </w:r>
    </w:p>
    <w:p w14:paraId="2429BE89" w14:textId="77777777" w:rsidR="004A507F" w:rsidRPr="004A507F" w:rsidRDefault="004A507F" w:rsidP="004A507F">
      <w:pPr>
        <w:spacing w:after="165" w:line="360" w:lineRule="exact"/>
        <w:rPr>
          <w:rFonts w:asciiTheme="minorHAnsi" w:hAnsiTheme="minorHAnsi"/>
          <w:sz w:val="21"/>
          <w:szCs w:val="20"/>
        </w:rPr>
      </w:pPr>
      <w:r w:rsidRPr="004A507F">
        <w:rPr>
          <w:rFonts w:asciiTheme="minorHAnsi" w:hAnsiTheme="minorHAnsi"/>
          <w:sz w:val="21"/>
          <w:szCs w:val="20"/>
        </w:rPr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</w:t>
      </w:r>
    </w:p>
    <w:p w14:paraId="707F601D" w14:textId="77777777" w:rsidR="004A507F" w:rsidRPr="00747518" w:rsidRDefault="004A507F" w:rsidP="004A507F">
      <w:pPr>
        <w:spacing w:after="165" w:line="360" w:lineRule="exact"/>
        <w:rPr>
          <w:rFonts w:asciiTheme="minorHAnsi" w:hAnsiTheme="minorHAnsi"/>
          <w:sz w:val="21"/>
          <w:szCs w:val="20"/>
        </w:rPr>
      </w:pPr>
      <w:r w:rsidRPr="004A507F">
        <w:rPr>
          <w:rFonts w:asciiTheme="minorHAnsi" w:hAnsiTheme="minorHAnsi"/>
          <w:sz w:val="21"/>
          <w:szCs w:val="20"/>
        </w:rPr>
        <w:t>Rolls-Royce Motor Cars is a wholly owned subsidiary of the BMW Group and is a completely separate, unrelated company from Rolls-Royce plc, the manufacturer of aircraft engines and propulsion systems.</w:t>
      </w:r>
    </w:p>
    <w:p w14:paraId="12D1809C" w14:textId="77777777" w:rsidR="006865FC" w:rsidRPr="006865FC" w:rsidRDefault="006865FC" w:rsidP="006865FC">
      <w:pPr>
        <w:spacing w:line="360" w:lineRule="exact"/>
        <w:rPr>
          <w:rFonts w:asciiTheme="minorHAnsi" w:eastAsiaTheme="majorEastAsia" w:hAnsiTheme="minorHAnsi" w:cstheme="majorBidi"/>
          <w:color w:val="000000" w:themeColor="text1"/>
          <w:sz w:val="21"/>
          <w:lang w:val="en-US"/>
        </w:rPr>
      </w:pPr>
    </w:p>
    <w:p w14:paraId="69837231" w14:textId="20E0E7E3" w:rsidR="00A45395" w:rsidRPr="00173C94" w:rsidRDefault="00A242B3" w:rsidP="00490C07">
      <w:pPr>
        <w:pStyle w:val="Bullets"/>
        <w:numPr>
          <w:ilvl w:val="0"/>
          <w:numId w:val="0"/>
        </w:numPr>
        <w:spacing w:line="360" w:lineRule="exact"/>
        <w:rPr>
          <w:rFonts w:asciiTheme="minorHAnsi" w:hAnsiTheme="minorHAnsi"/>
          <w:sz w:val="21"/>
          <w:szCs w:val="20"/>
        </w:rPr>
      </w:pPr>
      <w:r w:rsidRPr="00173C94">
        <w:rPr>
          <w:rFonts w:asciiTheme="minorHAnsi" w:hAnsiTheme="minorHAnsi"/>
          <w:sz w:val="21"/>
          <w:szCs w:val="20"/>
        </w:rPr>
        <w:t>CONTACTS | STICKY GINGER</w:t>
      </w:r>
    </w:p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A242B3" w:rsidRPr="00173C94" w14:paraId="75BEFC97" w14:textId="77777777" w:rsidTr="00C10AC7">
        <w:tc>
          <w:tcPr>
            <w:tcW w:w="4564" w:type="dxa"/>
          </w:tcPr>
          <w:p w14:paraId="2F8A066C" w14:textId="55912CC7" w:rsidR="00A242B3" w:rsidRPr="00926E27" w:rsidRDefault="00A242B3" w:rsidP="00926E27">
            <w:pPr>
              <w:spacing w:line="360" w:lineRule="exact"/>
              <w:rPr>
                <w:rFonts w:asciiTheme="minorHAnsi" w:hAnsiTheme="minorHAnsi"/>
                <w:sz w:val="21"/>
                <w:szCs w:val="20"/>
                <w:lang w:val="en-US"/>
              </w:rPr>
            </w:pPr>
            <w:r w:rsidRPr="00173C94">
              <w:rPr>
                <w:rFonts w:asciiTheme="minorHAnsi" w:hAnsiTheme="minorHAnsi"/>
                <w:b/>
                <w:bCs/>
                <w:sz w:val="21"/>
                <w:szCs w:val="20"/>
              </w:rPr>
              <w:t>Middle East and Africa</w:t>
            </w:r>
            <w:r w:rsidRPr="00173C94">
              <w:rPr>
                <w:rFonts w:asciiTheme="minorHAnsi" w:hAnsiTheme="minorHAnsi"/>
                <w:sz w:val="21"/>
                <w:szCs w:val="20"/>
              </w:rPr>
              <w:t xml:space="preserve"> </w:t>
            </w:r>
            <w:r w:rsidRPr="00173C94">
              <w:rPr>
                <w:rFonts w:asciiTheme="minorHAnsi" w:hAnsiTheme="minorHAnsi"/>
                <w:sz w:val="21"/>
                <w:szCs w:val="20"/>
              </w:rPr>
              <w:br/>
            </w:r>
            <w:r w:rsidRPr="00173C94">
              <w:rPr>
                <w:rStyle w:val="normaltextrun"/>
                <w:rFonts w:asciiTheme="minorHAnsi" w:hAnsiTheme="minorHAnsi" w:cs="Segoe UI"/>
                <w:sz w:val="21"/>
                <w:szCs w:val="21"/>
              </w:rPr>
              <w:t>Heba Hamdan</w:t>
            </w:r>
            <w:r w:rsidRPr="00173C94">
              <w:rPr>
                <w:rStyle w:val="scxw264690610"/>
                <w:rFonts w:asciiTheme="minorHAnsi" w:hAnsiTheme="minorHAnsi" w:cs="Segoe UI"/>
                <w:sz w:val="21"/>
                <w:szCs w:val="21"/>
              </w:rPr>
              <w:t> </w:t>
            </w:r>
            <w:r w:rsidRPr="00173C94">
              <w:rPr>
                <w:rFonts w:asciiTheme="minorHAnsi" w:hAnsiTheme="minorHAnsi"/>
                <w:sz w:val="21"/>
                <w:szCs w:val="20"/>
              </w:rPr>
              <w:br/>
            </w:r>
            <w:r w:rsidR="00AB1EBC" w:rsidRPr="00173C94">
              <w:rPr>
                <w:rStyle w:val="normaltextrun"/>
                <w:rFonts w:asciiTheme="minorHAnsi" w:hAnsiTheme="minorHAnsi" w:cs="Segoe UI"/>
                <w:sz w:val="21"/>
                <w:szCs w:val="21"/>
              </w:rPr>
              <w:t>+971 4 434 0465</w:t>
            </w:r>
            <w:r w:rsidR="00AB1EBC" w:rsidRPr="00173C94">
              <w:rPr>
                <w:rStyle w:val="normaltextrun"/>
                <w:rFonts w:asciiTheme="minorHAnsi" w:hAnsiTheme="minorHAnsi" w:cs="Segoe UI"/>
                <w:sz w:val="21"/>
                <w:szCs w:val="21"/>
                <w:rtl/>
              </w:rPr>
              <w:t xml:space="preserve"> </w:t>
            </w:r>
            <w:r w:rsidRPr="00173C94">
              <w:rPr>
                <w:rStyle w:val="normaltextrun"/>
                <w:rFonts w:asciiTheme="minorHAnsi" w:hAnsiTheme="minorHAnsi" w:cs="Segoe UI"/>
                <w:sz w:val="21"/>
                <w:szCs w:val="21"/>
              </w:rPr>
              <w:t xml:space="preserve">/ </w:t>
            </w:r>
            <w:hyperlink r:id="rId14" w:tgtFrame="_blank" w:history="1">
              <w:r w:rsidRPr="004A507F">
                <w:rPr>
                  <w:rStyle w:val="normaltextrun"/>
                  <w:rFonts w:ascii="Riviera Nights Bold" w:hAnsi="Riviera Nights Bold" w:cs="Segoe UI"/>
                  <w:b/>
                  <w:bCs/>
                  <w:color w:val="FF6432"/>
                  <w:sz w:val="21"/>
                  <w:szCs w:val="21"/>
                </w:rPr>
                <w:t>Email</w:t>
              </w:r>
            </w:hyperlink>
          </w:p>
        </w:tc>
        <w:tc>
          <w:tcPr>
            <w:tcW w:w="4650" w:type="dxa"/>
          </w:tcPr>
          <w:p w14:paraId="5D2529BC" w14:textId="77777777" w:rsidR="00A242B3" w:rsidRPr="00173C94" w:rsidRDefault="00A242B3" w:rsidP="00490C07">
            <w:pPr>
              <w:spacing w:line="360" w:lineRule="exact"/>
              <w:rPr>
                <w:rFonts w:asciiTheme="minorHAnsi" w:hAnsiTheme="minorHAnsi"/>
                <w:b/>
                <w:bCs/>
                <w:sz w:val="21"/>
                <w:szCs w:val="20"/>
              </w:rPr>
            </w:pPr>
          </w:p>
        </w:tc>
      </w:tr>
    </w:tbl>
    <w:p w14:paraId="6B30FB94" w14:textId="77777777" w:rsidR="00926E27" w:rsidRPr="00926E27" w:rsidRDefault="00926E27" w:rsidP="00926E27">
      <w:pPr>
        <w:rPr>
          <w:lang w:val="en-US"/>
        </w:rPr>
      </w:pPr>
    </w:p>
    <w:sectPr w:rsidR="00926E27" w:rsidRPr="00926E27" w:rsidSect="00D62F6B">
      <w:headerReference w:type="default" r:id="rId15"/>
      <w:footerReference w:type="default" r:id="rId1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9EC" w14:textId="77777777" w:rsidR="00D62F6B" w:rsidRDefault="00D62F6B" w:rsidP="001F6D78">
      <w:r>
        <w:separator/>
      </w:r>
    </w:p>
  </w:endnote>
  <w:endnote w:type="continuationSeparator" w:id="0">
    <w:p w14:paraId="4E46C9CD" w14:textId="77777777" w:rsidR="00D62F6B" w:rsidRDefault="00D62F6B" w:rsidP="001F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Calibri"/>
    <w:panose1 w:val="020B0504000000000000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27A3" w14:textId="77777777" w:rsidR="002D2A45" w:rsidRPr="008562FD" w:rsidRDefault="002D2A45" w:rsidP="002D2A45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D7D37E" w:rsidR="001F6D78" w:rsidRPr="002D2A45" w:rsidRDefault="002D2A45" w:rsidP="002D2A45">
    <w:pPr>
      <w:pStyle w:val="Footer"/>
      <w:rPr>
        <w:lang w:val="en-US"/>
      </w:rPr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>
      <w:rPr>
        <w:noProof/>
      </w:rPr>
      <w:drawing>
        <wp:anchor distT="0" distB="0" distL="114300" distR="114300" simplePos="0" relativeHeight="251661312" behindDoc="1" locked="1" layoutInCell="1" allowOverlap="1" wp14:anchorId="20092F75" wp14:editId="1B6E6563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FAB5" w14:textId="77777777" w:rsidR="00D62F6B" w:rsidRDefault="00D62F6B" w:rsidP="001F6D78">
      <w:r>
        <w:separator/>
      </w:r>
    </w:p>
  </w:footnote>
  <w:footnote w:type="continuationSeparator" w:id="0">
    <w:p w14:paraId="20092218" w14:textId="77777777" w:rsidR="00D62F6B" w:rsidRDefault="00D62F6B" w:rsidP="001F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6BA8"/>
    <w:multiLevelType w:val="hybridMultilevel"/>
    <w:tmpl w:val="A350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36678">
    <w:abstractNumId w:val="0"/>
  </w:num>
  <w:num w:numId="2" w16cid:durableId="5432560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06818"/>
    <w:rsid w:val="0001005B"/>
    <w:rsid w:val="00025377"/>
    <w:rsid w:val="00026089"/>
    <w:rsid w:val="0002612E"/>
    <w:rsid w:val="00027421"/>
    <w:rsid w:val="000351AC"/>
    <w:rsid w:val="00037FE0"/>
    <w:rsid w:val="000467B1"/>
    <w:rsid w:val="000478FC"/>
    <w:rsid w:val="00053ECD"/>
    <w:rsid w:val="00054FD1"/>
    <w:rsid w:val="00055829"/>
    <w:rsid w:val="00055DA1"/>
    <w:rsid w:val="00057530"/>
    <w:rsid w:val="00060AB5"/>
    <w:rsid w:val="00061136"/>
    <w:rsid w:val="000629AC"/>
    <w:rsid w:val="00064C11"/>
    <w:rsid w:val="00064EC6"/>
    <w:rsid w:val="00067DA0"/>
    <w:rsid w:val="00072C75"/>
    <w:rsid w:val="00074C27"/>
    <w:rsid w:val="00087E29"/>
    <w:rsid w:val="000927D9"/>
    <w:rsid w:val="00092B0F"/>
    <w:rsid w:val="0009321B"/>
    <w:rsid w:val="00093BC9"/>
    <w:rsid w:val="000943F5"/>
    <w:rsid w:val="000967A4"/>
    <w:rsid w:val="00097B9D"/>
    <w:rsid w:val="000A07C4"/>
    <w:rsid w:val="000A4B91"/>
    <w:rsid w:val="000A6C3F"/>
    <w:rsid w:val="000B44F4"/>
    <w:rsid w:val="000B7D93"/>
    <w:rsid w:val="000C17C1"/>
    <w:rsid w:val="000C2489"/>
    <w:rsid w:val="000C4BA2"/>
    <w:rsid w:val="000C6238"/>
    <w:rsid w:val="000C63AE"/>
    <w:rsid w:val="000C795E"/>
    <w:rsid w:val="000D08D9"/>
    <w:rsid w:val="000E2BDF"/>
    <w:rsid w:val="000E76D4"/>
    <w:rsid w:val="000F45FA"/>
    <w:rsid w:val="000F54F1"/>
    <w:rsid w:val="000F7108"/>
    <w:rsid w:val="00101A2F"/>
    <w:rsid w:val="00107170"/>
    <w:rsid w:val="00110741"/>
    <w:rsid w:val="001136B5"/>
    <w:rsid w:val="00113A10"/>
    <w:rsid w:val="00113DD3"/>
    <w:rsid w:val="001170ED"/>
    <w:rsid w:val="00120ACA"/>
    <w:rsid w:val="00125AA6"/>
    <w:rsid w:val="00127042"/>
    <w:rsid w:val="001271F3"/>
    <w:rsid w:val="0013511D"/>
    <w:rsid w:val="00140F24"/>
    <w:rsid w:val="001524CF"/>
    <w:rsid w:val="00153347"/>
    <w:rsid w:val="00153FF7"/>
    <w:rsid w:val="00160A05"/>
    <w:rsid w:val="00163BE8"/>
    <w:rsid w:val="001703F4"/>
    <w:rsid w:val="001709E2"/>
    <w:rsid w:val="00173C94"/>
    <w:rsid w:val="00175CCD"/>
    <w:rsid w:val="00176947"/>
    <w:rsid w:val="0018037C"/>
    <w:rsid w:val="001821D9"/>
    <w:rsid w:val="00185E9E"/>
    <w:rsid w:val="00186D7E"/>
    <w:rsid w:val="00187A98"/>
    <w:rsid w:val="001925F1"/>
    <w:rsid w:val="00192C31"/>
    <w:rsid w:val="00194253"/>
    <w:rsid w:val="0019514D"/>
    <w:rsid w:val="001961BB"/>
    <w:rsid w:val="001A360C"/>
    <w:rsid w:val="001A3665"/>
    <w:rsid w:val="001A4063"/>
    <w:rsid w:val="001A4824"/>
    <w:rsid w:val="001B1675"/>
    <w:rsid w:val="001C09DD"/>
    <w:rsid w:val="001C452E"/>
    <w:rsid w:val="001D0E12"/>
    <w:rsid w:val="001D30EA"/>
    <w:rsid w:val="001D3353"/>
    <w:rsid w:val="001D44AF"/>
    <w:rsid w:val="001D5A11"/>
    <w:rsid w:val="001D679B"/>
    <w:rsid w:val="001D6F4E"/>
    <w:rsid w:val="001D70F3"/>
    <w:rsid w:val="001D7447"/>
    <w:rsid w:val="001E28AE"/>
    <w:rsid w:val="001E37B0"/>
    <w:rsid w:val="001E4F9D"/>
    <w:rsid w:val="001E5FF3"/>
    <w:rsid w:val="001E78AC"/>
    <w:rsid w:val="001F1656"/>
    <w:rsid w:val="001F27D4"/>
    <w:rsid w:val="001F5193"/>
    <w:rsid w:val="001F6D78"/>
    <w:rsid w:val="00206ECF"/>
    <w:rsid w:val="00206FA6"/>
    <w:rsid w:val="00211583"/>
    <w:rsid w:val="00220F1B"/>
    <w:rsid w:val="0022219B"/>
    <w:rsid w:val="002312EF"/>
    <w:rsid w:val="002400C6"/>
    <w:rsid w:val="00242A44"/>
    <w:rsid w:val="00245D20"/>
    <w:rsid w:val="00245F4D"/>
    <w:rsid w:val="00255BD3"/>
    <w:rsid w:val="002638F7"/>
    <w:rsid w:val="00263FC5"/>
    <w:rsid w:val="00265077"/>
    <w:rsid w:val="00267E38"/>
    <w:rsid w:val="002702A3"/>
    <w:rsid w:val="00270BB5"/>
    <w:rsid w:val="002714F7"/>
    <w:rsid w:val="00273B35"/>
    <w:rsid w:val="0027724F"/>
    <w:rsid w:val="00280E4F"/>
    <w:rsid w:val="0028116A"/>
    <w:rsid w:val="00281578"/>
    <w:rsid w:val="0028482A"/>
    <w:rsid w:val="00285D2D"/>
    <w:rsid w:val="00286445"/>
    <w:rsid w:val="00291E7E"/>
    <w:rsid w:val="002A4475"/>
    <w:rsid w:val="002A44A3"/>
    <w:rsid w:val="002A7D1B"/>
    <w:rsid w:val="002A7FFD"/>
    <w:rsid w:val="002B7736"/>
    <w:rsid w:val="002C28FB"/>
    <w:rsid w:val="002C5B39"/>
    <w:rsid w:val="002C7383"/>
    <w:rsid w:val="002D01BC"/>
    <w:rsid w:val="002D1BBA"/>
    <w:rsid w:val="002D282B"/>
    <w:rsid w:val="002D2A45"/>
    <w:rsid w:val="002D30B4"/>
    <w:rsid w:val="002D3B58"/>
    <w:rsid w:val="002D59D5"/>
    <w:rsid w:val="002E0CDD"/>
    <w:rsid w:val="002E3C36"/>
    <w:rsid w:val="002E3F9C"/>
    <w:rsid w:val="002E4B1F"/>
    <w:rsid w:val="002F7098"/>
    <w:rsid w:val="0030391F"/>
    <w:rsid w:val="00305D0F"/>
    <w:rsid w:val="00310DA5"/>
    <w:rsid w:val="00311E05"/>
    <w:rsid w:val="0031378F"/>
    <w:rsid w:val="00314ED6"/>
    <w:rsid w:val="003152BC"/>
    <w:rsid w:val="003221E4"/>
    <w:rsid w:val="003255BA"/>
    <w:rsid w:val="003322FC"/>
    <w:rsid w:val="00332885"/>
    <w:rsid w:val="003329AA"/>
    <w:rsid w:val="00333B09"/>
    <w:rsid w:val="00334A6D"/>
    <w:rsid w:val="0033606C"/>
    <w:rsid w:val="00337C65"/>
    <w:rsid w:val="003404DB"/>
    <w:rsid w:val="003429E4"/>
    <w:rsid w:val="003439B0"/>
    <w:rsid w:val="00344598"/>
    <w:rsid w:val="003470FE"/>
    <w:rsid w:val="00350C1B"/>
    <w:rsid w:val="00355B74"/>
    <w:rsid w:val="00355C4E"/>
    <w:rsid w:val="00355C96"/>
    <w:rsid w:val="00357489"/>
    <w:rsid w:val="003648D0"/>
    <w:rsid w:val="0037049C"/>
    <w:rsid w:val="00377ADB"/>
    <w:rsid w:val="00383162"/>
    <w:rsid w:val="00393EBA"/>
    <w:rsid w:val="00394E59"/>
    <w:rsid w:val="00397F4D"/>
    <w:rsid w:val="003A45F6"/>
    <w:rsid w:val="003A4D4E"/>
    <w:rsid w:val="003A5488"/>
    <w:rsid w:val="003D330D"/>
    <w:rsid w:val="003D45A5"/>
    <w:rsid w:val="003D5149"/>
    <w:rsid w:val="003E1B3A"/>
    <w:rsid w:val="003E29DA"/>
    <w:rsid w:val="003E5B1D"/>
    <w:rsid w:val="003E746A"/>
    <w:rsid w:val="003F0400"/>
    <w:rsid w:val="003F60D9"/>
    <w:rsid w:val="00400A11"/>
    <w:rsid w:val="00401C06"/>
    <w:rsid w:val="00406E84"/>
    <w:rsid w:val="00407064"/>
    <w:rsid w:val="00412D90"/>
    <w:rsid w:val="0041556B"/>
    <w:rsid w:val="0041673E"/>
    <w:rsid w:val="00417DA4"/>
    <w:rsid w:val="004229F8"/>
    <w:rsid w:val="004277F2"/>
    <w:rsid w:val="00427E40"/>
    <w:rsid w:val="00430F55"/>
    <w:rsid w:val="00434BC7"/>
    <w:rsid w:val="00435966"/>
    <w:rsid w:val="00436A1F"/>
    <w:rsid w:val="00437691"/>
    <w:rsid w:val="00441835"/>
    <w:rsid w:val="004521C7"/>
    <w:rsid w:val="00456133"/>
    <w:rsid w:val="00460782"/>
    <w:rsid w:val="00467E25"/>
    <w:rsid w:val="00471DE2"/>
    <w:rsid w:val="004729EB"/>
    <w:rsid w:val="004759B2"/>
    <w:rsid w:val="00480876"/>
    <w:rsid w:val="00484391"/>
    <w:rsid w:val="00485A79"/>
    <w:rsid w:val="00486996"/>
    <w:rsid w:val="00490C07"/>
    <w:rsid w:val="004917ED"/>
    <w:rsid w:val="004920EF"/>
    <w:rsid w:val="00495006"/>
    <w:rsid w:val="004A0908"/>
    <w:rsid w:val="004A1431"/>
    <w:rsid w:val="004A3C50"/>
    <w:rsid w:val="004A507F"/>
    <w:rsid w:val="004A77D0"/>
    <w:rsid w:val="004B6AC7"/>
    <w:rsid w:val="004B7EB7"/>
    <w:rsid w:val="004C024F"/>
    <w:rsid w:val="004C16C5"/>
    <w:rsid w:val="004C2B27"/>
    <w:rsid w:val="004C4BAB"/>
    <w:rsid w:val="004C4BC8"/>
    <w:rsid w:val="004C67CE"/>
    <w:rsid w:val="004D1720"/>
    <w:rsid w:val="004D2269"/>
    <w:rsid w:val="004D3237"/>
    <w:rsid w:val="004D41AE"/>
    <w:rsid w:val="004D65C7"/>
    <w:rsid w:val="004E2476"/>
    <w:rsid w:val="004E6EE4"/>
    <w:rsid w:val="004E7A7A"/>
    <w:rsid w:val="004E7E1D"/>
    <w:rsid w:val="004F50CC"/>
    <w:rsid w:val="004F66B9"/>
    <w:rsid w:val="004F79D5"/>
    <w:rsid w:val="00501CB9"/>
    <w:rsid w:val="00501F4D"/>
    <w:rsid w:val="00503593"/>
    <w:rsid w:val="005051D4"/>
    <w:rsid w:val="00516C1A"/>
    <w:rsid w:val="00516DF4"/>
    <w:rsid w:val="00516E72"/>
    <w:rsid w:val="00520325"/>
    <w:rsid w:val="00520732"/>
    <w:rsid w:val="0052145A"/>
    <w:rsid w:val="00532B5B"/>
    <w:rsid w:val="00532F4F"/>
    <w:rsid w:val="00543614"/>
    <w:rsid w:val="00543641"/>
    <w:rsid w:val="00544B7A"/>
    <w:rsid w:val="00554FEF"/>
    <w:rsid w:val="005577FD"/>
    <w:rsid w:val="00557A73"/>
    <w:rsid w:val="00577D79"/>
    <w:rsid w:val="00583A0C"/>
    <w:rsid w:val="00584B83"/>
    <w:rsid w:val="00586586"/>
    <w:rsid w:val="00587303"/>
    <w:rsid w:val="00593ABB"/>
    <w:rsid w:val="005A316B"/>
    <w:rsid w:val="005A6D48"/>
    <w:rsid w:val="005A6F20"/>
    <w:rsid w:val="005B4564"/>
    <w:rsid w:val="005B7FAB"/>
    <w:rsid w:val="005C0BDD"/>
    <w:rsid w:val="005C13CD"/>
    <w:rsid w:val="005C26D6"/>
    <w:rsid w:val="005D4466"/>
    <w:rsid w:val="005D5E28"/>
    <w:rsid w:val="005E4A0A"/>
    <w:rsid w:val="005F1DD9"/>
    <w:rsid w:val="005F5274"/>
    <w:rsid w:val="00603134"/>
    <w:rsid w:val="006034E6"/>
    <w:rsid w:val="00604651"/>
    <w:rsid w:val="00605506"/>
    <w:rsid w:val="00605CE2"/>
    <w:rsid w:val="0061273F"/>
    <w:rsid w:val="006143B9"/>
    <w:rsid w:val="00614D9B"/>
    <w:rsid w:val="00617059"/>
    <w:rsid w:val="006246E0"/>
    <w:rsid w:val="006251F8"/>
    <w:rsid w:val="00627FF0"/>
    <w:rsid w:val="006452E7"/>
    <w:rsid w:val="00647016"/>
    <w:rsid w:val="00653A4F"/>
    <w:rsid w:val="00657EDE"/>
    <w:rsid w:val="0066261D"/>
    <w:rsid w:val="00663480"/>
    <w:rsid w:val="00663839"/>
    <w:rsid w:val="00666991"/>
    <w:rsid w:val="006865FC"/>
    <w:rsid w:val="00687CA1"/>
    <w:rsid w:val="00696763"/>
    <w:rsid w:val="006A694B"/>
    <w:rsid w:val="006B0DAB"/>
    <w:rsid w:val="006B3698"/>
    <w:rsid w:val="006B5EC3"/>
    <w:rsid w:val="006B6A3A"/>
    <w:rsid w:val="006C22EB"/>
    <w:rsid w:val="006C50FF"/>
    <w:rsid w:val="006D1E6E"/>
    <w:rsid w:val="006D4F01"/>
    <w:rsid w:val="006D6F5A"/>
    <w:rsid w:val="006E23FC"/>
    <w:rsid w:val="006E3D8F"/>
    <w:rsid w:val="006E75E5"/>
    <w:rsid w:val="006F0B40"/>
    <w:rsid w:val="006F29CA"/>
    <w:rsid w:val="006F61BA"/>
    <w:rsid w:val="006F7E6E"/>
    <w:rsid w:val="00711299"/>
    <w:rsid w:val="00713232"/>
    <w:rsid w:val="00732C6F"/>
    <w:rsid w:val="0073445E"/>
    <w:rsid w:val="007426E6"/>
    <w:rsid w:val="00746AA4"/>
    <w:rsid w:val="007503C9"/>
    <w:rsid w:val="00752B0E"/>
    <w:rsid w:val="007533BA"/>
    <w:rsid w:val="007536B0"/>
    <w:rsid w:val="007546B6"/>
    <w:rsid w:val="00773CB8"/>
    <w:rsid w:val="0077757B"/>
    <w:rsid w:val="007816AA"/>
    <w:rsid w:val="00790EEB"/>
    <w:rsid w:val="00795F7F"/>
    <w:rsid w:val="007A474A"/>
    <w:rsid w:val="007A53A6"/>
    <w:rsid w:val="007B0E5B"/>
    <w:rsid w:val="007B246D"/>
    <w:rsid w:val="007B268E"/>
    <w:rsid w:val="007B2E8C"/>
    <w:rsid w:val="007B3907"/>
    <w:rsid w:val="007B4962"/>
    <w:rsid w:val="007C03F4"/>
    <w:rsid w:val="007C0C81"/>
    <w:rsid w:val="007C20FA"/>
    <w:rsid w:val="007D42AF"/>
    <w:rsid w:val="007D698C"/>
    <w:rsid w:val="007D786B"/>
    <w:rsid w:val="007D7F22"/>
    <w:rsid w:val="007E621B"/>
    <w:rsid w:val="007E66D9"/>
    <w:rsid w:val="007F03C1"/>
    <w:rsid w:val="007F12FC"/>
    <w:rsid w:val="007F390F"/>
    <w:rsid w:val="007F4523"/>
    <w:rsid w:val="00800B80"/>
    <w:rsid w:val="008032AA"/>
    <w:rsid w:val="0080376E"/>
    <w:rsid w:val="0080456E"/>
    <w:rsid w:val="0081123C"/>
    <w:rsid w:val="00814443"/>
    <w:rsid w:val="00815FEE"/>
    <w:rsid w:val="0082127F"/>
    <w:rsid w:val="008233CE"/>
    <w:rsid w:val="00836926"/>
    <w:rsid w:val="0084047F"/>
    <w:rsid w:val="00841A2D"/>
    <w:rsid w:val="00860D0F"/>
    <w:rsid w:val="00862FCE"/>
    <w:rsid w:val="00863880"/>
    <w:rsid w:val="00871682"/>
    <w:rsid w:val="00871A8F"/>
    <w:rsid w:val="00877DAB"/>
    <w:rsid w:val="0088127A"/>
    <w:rsid w:val="008842CA"/>
    <w:rsid w:val="0088624D"/>
    <w:rsid w:val="008866AF"/>
    <w:rsid w:val="00887CE5"/>
    <w:rsid w:val="008908BD"/>
    <w:rsid w:val="0089664F"/>
    <w:rsid w:val="008976F2"/>
    <w:rsid w:val="008A4152"/>
    <w:rsid w:val="008A4AA9"/>
    <w:rsid w:val="008A5EA6"/>
    <w:rsid w:val="008A7928"/>
    <w:rsid w:val="008B1ABC"/>
    <w:rsid w:val="008B3B83"/>
    <w:rsid w:val="008B3EDA"/>
    <w:rsid w:val="008B3EDC"/>
    <w:rsid w:val="008B48A6"/>
    <w:rsid w:val="008B70F4"/>
    <w:rsid w:val="008C1A4C"/>
    <w:rsid w:val="008C23C0"/>
    <w:rsid w:val="008C455A"/>
    <w:rsid w:val="008C6B65"/>
    <w:rsid w:val="008D00CB"/>
    <w:rsid w:val="008D3551"/>
    <w:rsid w:val="008D64FA"/>
    <w:rsid w:val="008E156E"/>
    <w:rsid w:val="008E608E"/>
    <w:rsid w:val="008E7FB1"/>
    <w:rsid w:val="008F3A70"/>
    <w:rsid w:val="008F7C39"/>
    <w:rsid w:val="0090705C"/>
    <w:rsid w:val="00907139"/>
    <w:rsid w:val="009104F7"/>
    <w:rsid w:val="009135DC"/>
    <w:rsid w:val="00913653"/>
    <w:rsid w:val="009237AF"/>
    <w:rsid w:val="00923E5C"/>
    <w:rsid w:val="00926481"/>
    <w:rsid w:val="009267A4"/>
    <w:rsid w:val="00926E27"/>
    <w:rsid w:val="0093157E"/>
    <w:rsid w:val="00934309"/>
    <w:rsid w:val="0093512A"/>
    <w:rsid w:val="009354AB"/>
    <w:rsid w:val="0094419D"/>
    <w:rsid w:val="009473D6"/>
    <w:rsid w:val="009570D4"/>
    <w:rsid w:val="0095757C"/>
    <w:rsid w:val="00961E80"/>
    <w:rsid w:val="00965B42"/>
    <w:rsid w:val="00977851"/>
    <w:rsid w:val="00977C90"/>
    <w:rsid w:val="0098121B"/>
    <w:rsid w:val="009850C2"/>
    <w:rsid w:val="009912C4"/>
    <w:rsid w:val="009939EB"/>
    <w:rsid w:val="00994195"/>
    <w:rsid w:val="009971C1"/>
    <w:rsid w:val="00997F84"/>
    <w:rsid w:val="009A0FAA"/>
    <w:rsid w:val="009A5078"/>
    <w:rsid w:val="009A5874"/>
    <w:rsid w:val="009B5CC1"/>
    <w:rsid w:val="009C061B"/>
    <w:rsid w:val="009C07D7"/>
    <w:rsid w:val="009C6184"/>
    <w:rsid w:val="009C7412"/>
    <w:rsid w:val="009D4201"/>
    <w:rsid w:val="009D662C"/>
    <w:rsid w:val="009E74C0"/>
    <w:rsid w:val="009F01FC"/>
    <w:rsid w:val="009F6646"/>
    <w:rsid w:val="00A00CBD"/>
    <w:rsid w:val="00A05BBF"/>
    <w:rsid w:val="00A074C4"/>
    <w:rsid w:val="00A14D87"/>
    <w:rsid w:val="00A21CAF"/>
    <w:rsid w:val="00A229CC"/>
    <w:rsid w:val="00A242B3"/>
    <w:rsid w:val="00A25F19"/>
    <w:rsid w:val="00A276F6"/>
    <w:rsid w:val="00A2784B"/>
    <w:rsid w:val="00A31A1A"/>
    <w:rsid w:val="00A359B6"/>
    <w:rsid w:val="00A40B57"/>
    <w:rsid w:val="00A42109"/>
    <w:rsid w:val="00A42B78"/>
    <w:rsid w:val="00A43262"/>
    <w:rsid w:val="00A45395"/>
    <w:rsid w:val="00A51AF5"/>
    <w:rsid w:val="00A5216B"/>
    <w:rsid w:val="00A52611"/>
    <w:rsid w:val="00A5642B"/>
    <w:rsid w:val="00A568D8"/>
    <w:rsid w:val="00A62180"/>
    <w:rsid w:val="00A67693"/>
    <w:rsid w:val="00A714EC"/>
    <w:rsid w:val="00A7282B"/>
    <w:rsid w:val="00A73A3A"/>
    <w:rsid w:val="00A85588"/>
    <w:rsid w:val="00A85845"/>
    <w:rsid w:val="00A92BC9"/>
    <w:rsid w:val="00AA0EF5"/>
    <w:rsid w:val="00AA1D5D"/>
    <w:rsid w:val="00AA6B6E"/>
    <w:rsid w:val="00AB11F3"/>
    <w:rsid w:val="00AB1EBC"/>
    <w:rsid w:val="00AB601F"/>
    <w:rsid w:val="00AC1D28"/>
    <w:rsid w:val="00AC2845"/>
    <w:rsid w:val="00AC5663"/>
    <w:rsid w:val="00AC5A09"/>
    <w:rsid w:val="00AD129C"/>
    <w:rsid w:val="00AD26D4"/>
    <w:rsid w:val="00AD3896"/>
    <w:rsid w:val="00AD66EA"/>
    <w:rsid w:val="00AD68C8"/>
    <w:rsid w:val="00AD6D52"/>
    <w:rsid w:val="00AD71FA"/>
    <w:rsid w:val="00AE0E1D"/>
    <w:rsid w:val="00AE4905"/>
    <w:rsid w:val="00AE7092"/>
    <w:rsid w:val="00AE74F2"/>
    <w:rsid w:val="00AF1FA1"/>
    <w:rsid w:val="00AF2A51"/>
    <w:rsid w:val="00AF54F4"/>
    <w:rsid w:val="00AF6424"/>
    <w:rsid w:val="00AF6B01"/>
    <w:rsid w:val="00B15FCB"/>
    <w:rsid w:val="00B20675"/>
    <w:rsid w:val="00B21363"/>
    <w:rsid w:val="00B26222"/>
    <w:rsid w:val="00B268C1"/>
    <w:rsid w:val="00B3459E"/>
    <w:rsid w:val="00B34E72"/>
    <w:rsid w:val="00B426D4"/>
    <w:rsid w:val="00B46ED4"/>
    <w:rsid w:val="00B5153B"/>
    <w:rsid w:val="00B63102"/>
    <w:rsid w:val="00B63B4E"/>
    <w:rsid w:val="00B63B80"/>
    <w:rsid w:val="00B736EE"/>
    <w:rsid w:val="00B80004"/>
    <w:rsid w:val="00B81826"/>
    <w:rsid w:val="00B95DC8"/>
    <w:rsid w:val="00BA4FED"/>
    <w:rsid w:val="00BA64DB"/>
    <w:rsid w:val="00BA766F"/>
    <w:rsid w:val="00BB5692"/>
    <w:rsid w:val="00BB7AA7"/>
    <w:rsid w:val="00BC3F0B"/>
    <w:rsid w:val="00BC5D52"/>
    <w:rsid w:val="00BC6F52"/>
    <w:rsid w:val="00BD19E1"/>
    <w:rsid w:val="00BD42E0"/>
    <w:rsid w:val="00BE3B84"/>
    <w:rsid w:val="00BE40FE"/>
    <w:rsid w:val="00BF4FAE"/>
    <w:rsid w:val="00C11939"/>
    <w:rsid w:val="00C16874"/>
    <w:rsid w:val="00C2314C"/>
    <w:rsid w:val="00C25A63"/>
    <w:rsid w:val="00C343BF"/>
    <w:rsid w:val="00C34A5A"/>
    <w:rsid w:val="00C424EB"/>
    <w:rsid w:val="00C508BF"/>
    <w:rsid w:val="00C52083"/>
    <w:rsid w:val="00C5334B"/>
    <w:rsid w:val="00C537AA"/>
    <w:rsid w:val="00C5518A"/>
    <w:rsid w:val="00C637F7"/>
    <w:rsid w:val="00C63BBA"/>
    <w:rsid w:val="00C76166"/>
    <w:rsid w:val="00C91DA8"/>
    <w:rsid w:val="00C959C7"/>
    <w:rsid w:val="00C95A3C"/>
    <w:rsid w:val="00CA546F"/>
    <w:rsid w:val="00CB0F5A"/>
    <w:rsid w:val="00CB2280"/>
    <w:rsid w:val="00CC285F"/>
    <w:rsid w:val="00CC72A2"/>
    <w:rsid w:val="00CD0020"/>
    <w:rsid w:val="00CD2EB7"/>
    <w:rsid w:val="00CD6959"/>
    <w:rsid w:val="00CE2177"/>
    <w:rsid w:val="00CE2ECB"/>
    <w:rsid w:val="00CE386B"/>
    <w:rsid w:val="00CF4CEE"/>
    <w:rsid w:val="00D002E0"/>
    <w:rsid w:val="00D00F87"/>
    <w:rsid w:val="00D01A60"/>
    <w:rsid w:val="00D02E04"/>
    <w:rsid w:val="00D10608"/>
    <w:rsid w:val="00D16E99"/>
    <w:rsid w:val="00D20F9F"/>
    <w:rsid w:val="00D26562"/>
    <w:rsid w:val="00D266E7"/>
    <w:rsid w:val="00D32898"/>
    <w:rsid w:val="00D35FA3"/>
    <w:rsid w:val="00D377EA"/>
    <w:rsid w:val="00D410F1"/>
    <w:rsid w:val="00D51B7B"/>
    <w:rsid w:val="00D51EB1"/>
    <w:rsid w:val="00D53213"/>
    <w:rsid w:val="00D53869"/>
    <w:rsid w:val="00D53DAA"/>
    <w:rsid w:val="00D5644F"/>
    <w:rsid w:val="00D56D3B"/>
    <w:rsid w:val="00D57E17"/>
    <w:rsid w:val="00D61C0B"/>
    <w:rsid w:val="00D62BB4"/>
    <w:rsid w:val="00D62F6B"/>
    <w:rsid w:val="00D6322B"/>
    <w:rsid w:val="00D650DE"/>
    <w:rsid w:val="00D663E0"/>
    <w:rsid w:val="00D70445"/>
    <w:rsid w:val="00D71868"/>
    <w:rsid w:val="00D73B7D"/>
    <w:rsid w:val="00D73F9A"/>
    <w:rsid w:val="00D756C4"/>
    <w:rsid w:val="00D76148"/>
    <w:rsid w:val="00D77E0D"/>
    <w:rsid w:val="00D81AA5"/>
    <w:rsid w:val="00D86EA7"/>
    <w:rsid w:val="00D86FD2"/>
    <w:rsid w:val="00D8759F"/>
    <w:rsid w:val="00D9073C"/>
    <w:rsid w:val="00D917A4"/>
    <w:rsid w:val="00D925E1"/>
    <w:rsid w:val="00DA01CB"/>
    <w:rsid w:val="00DB0231"/>
    <w:rsid w:val="00DB572C"/>
    <w:rsid w:val="00DB58AF"/>
    <w:rsid w:val="00DC0515"/>
    <w:rsid w:val="00DC0F67"/>
    <w:rsid w:val="00DD0D89"/>
    <w:rsid w:val="00DD15DE"/>
    <w:rsid w:val="00DD38F9"/>
    <w:rsid w:val="00DD6069"/>
    <w:rsid w:val="00DD64C0"/>
    <w:rsid w:val="00DD7243"/>
    <w:rsid w:val="00DE03BB"/>
    <w:rsid w:val="00DE16D8"/>
    <w:rsid w:val="00DE4E7E"/>
    <w:rsid w:val="00DF0E49"/>
    <w:rsid w:val="00E02554"/>
    <w:rsid w:val="00E0284A"/>
    <w:rsid w:val="00E1365B"/>
    <w:rsid w:val="00E179F9"/>
    <w:rsid w:val="00E216A7"/>
    <w:rsid w:val="00E26899"/>
    <w:rsid w:val="00E3548A"/>
    <w:rsid w:val="00E3553F"/>
    <w:rsid w:val="00E44D8D"/>
    <w:rsid w:val="00E50207"/>
    <w:rsid w:val="00E51C4C"/>
    <w:rsid w:val="00E54859"/>
    <w:rsid w:val="00E604C2"/>
    <w:rsid w:val="00E607AA"/>
    <w:rsid w:val="00E62E0B"/>
    <w:rsid w:val="00E63287"/>
    <w:rsid w:val="00E639F7"/>
    <w:rsid w:val="00E7008E"/>
    <w:rsid w:val="00E70178"/>
    <w:rsid w:val="00E71B0B"/>
    <w:rsid w:val="00E72FBD"/>
    <w:rsid w:val="00E7561D"/>
    <w:rsid w:val="00E77CBC"/>
    <w:rsid w:val="00E90826"/>
    <w:rsid w:val="00E92EDF"/>
    <w:rsid w:val="00E93E74"/>
    <w:rsid w:val="00EA22E2"/>
    <w:rsid w:val="00EA25FD"/>
    <w:rsid w:val="00EB7360"/>
    <w:rsid w:val="00ED48A1"/>
    <w:rsid w:val="00ED5742"/>
    <w:rsid w:val="00ED616D"/>
    <w:rsid w:val="00EE0D7D"/>
    <w:rsid w:val="00EE18F8"/>
    <w:rsid w:val="00EE6744"/>
    <w:rsid w:val="00EE7BCF"/>
    <w:rsid w:val="00EE7D87"/>
    <w:rsid w:val="00EF353C"/>
    <w:rsid w:val="00EF644C"/>
    <w:rsid w:val="00F03E31"/>
    <w:rsid w:val="00F05822"/>
    <w:rsid w:val="00F05FDF"/>
    <w:rsid w:val="00F07E01"/>
    <w:rsid w:val="00F14432"/>
    <w:rsid w:val="00F1660F"/>
    <w:rsid w:val="00F21D44"/>
    <w:rsid w:val="00F21F3A"/>
    <w:rsid w:val="00F2401B"/>
    <w:rsid w:val="00F255E9"/>
    <w:rsid w:val="00F269D5"/>
    <w:rsid w:val="00F26FDF"/>
    <w:rsid w:val="00F3374D"/>
    <w:rsid w:val="00F35A1C"/>
    <w:rsid w:val="00F373B7"/>
    <w:rsid w:val="00F37825"/>
    <w:rsid w:val="00F44E70"/>
    <w:rsid w:val="00F46401"/>
    <w:rsid w:val="00F52987"/>
    <w:rsid w:val="00F529F5"/>
    <w:rsid w:val="00F540D7"/>
    <w:rsid w:val="00F54118"/>
    <w:rsid w:val="00F57451"/>
    <w:rsid w:val="00F6377B"/>
    <w:rsid w:val="00F70C06"/>
    <w:rsid w:val="00F717D0"/>
    <w:rsid w:val="00F83B65"/>
    <w:rsid w:val="00F87B51"/>
    <w:rsid w:val="00FA0D5E"/>
    <w:rsid w:val="00FA4F04"/>
    <w:rsid w:val="00FA5AC3"/>
    <w:rsid w:val="00FA67C5"/>
    <w:rsid w:val="00FB1BE4"/>
    <w:rsid w:val="00FB2B88"/>
    <w:rsid w:val="00FB53F1"/>
    <w:rsid w:val="00FB6027"/>
    <w:rsid w:val="00FC0A30"/>
    <w:rsid w:val="00FC291F"/>
    <w:rsid w:val="00FC29BB"/>
    <w:rsid w:val="00FC6008"/>
    <w:rsid w:val="00FD347F"/>
    <w:rsid w:val="00FE0045"/>
    <w:rsid w:val="00FE03BE"/>
    <w:rsid w:val="00FE263E"/>
    <w:rsid w:val="00FE4E45"/>
    <w:rsid w:val="00FE6179"/>
    <w:rsid w:val="00FF11BB"/>
    <w:rsid w:val="00FF16D2"/>
    <w:rsid w:val="00FF2153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24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/>
      <w:contextualSpacing/>
      <w:jc w:val="center"/>
      <w:outlineLvl w:val="0"/>
    </w:pPr>
    <w:rPr>
      <w:cap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/>
      <w:outlineLvl w:val="1"/>
    </w:pPr>
    <w:rPr>
      <w:rFonts w:eastAsiaTheme="majorEastAsia" w:cstheme="majorBidi"/>
      <w:caps/>
      <w:color w:val="000000" w:themeColor="text1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rsid w:val="00BC6F52"/>
    <w:pPr>
      <w:tabs>
        <w:tab w:val="center" w:pos="4680"/>
        <w:tab w:val="right" w:pos="9360"/>
      </w:tabs>
      <w:spacing w:line="160" w:lineRule="exact"/>
      <w:jc w:val="center"/>
    </w:pPr>
    <w:rPr>
      <w:spacing w:val="2"/>
      <w:kern w:val="10"/>
      <w:sz w:val="1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/>
      <w:jc w:val="center"/>
    </w:pPr>
    <w:rPr>
      <w:caps/>
      <w:lang w:val="en-GB"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  <w:rPr>
      <w:lang w:val="en-GB"/>
    </w:r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00A11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485A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80004"/>
    <w:rPr>
      <w:lang w:val="en-GB"/>
    </w:rPr>
  </w:style>
  <w:style w:type="character" w:customStyle="1" w:styleId="normaltextrun">
    <w:name w:val="normaltextrun"/>
    <w:basedOn w:val="DefaultParagraphFont"/>
    <w:rsid w:val="00A242B3"/>
  </w:style>
  <w:style w:type="character" w:customStyle="1" w:styleId="scxw264690610">
    <w:name w:val="scxw264690610"/>
    <w:basedOn w:val="DefaultParagraphFont"/>
    <w:rsid w:val="00A242B3"/>
  </w:style>
  <w:style w:type="character" w:customStyle="1" w:styleId="eop">
    <w:name w:val="eop"/>
    <w:basedOn w:val="DefaultParagraphFont"/>
    <w:rsid w:val="00A242B3"/>
  </w:style>
  <w:style w:type="paragraph" w:customStyle="1" w:styleId="m9223313876941656142msolistparagraph">
    <w:name w:val="m_9223313876941656142msolistparagraph"/>
    <w:basedOn w:val="Normal"/>
    <w:rsid w:val="008B3EDA"/>
    <w:pPr>
      <w:spacing w:before="100" w:beforeAutospacing="1" w:after="100" w:afterAutospacing="1"/>
    </w:pPr>
    <w:rPr>
      <w:lang w:val="en-GB"/>
    </w:rPr>
  </w:style>
  <w:style w:type="character" w:customStyle="1" w:styleId="apple-converted-space">
    <w:name w:val="apple-converted-space"/>
    <w:basedOn w:val="DefaultParagraphFont"/>
    <w:rsid w:val="008B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9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heba@stickygingerp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2022-09-29T12:12:00Z</cp:lastPrinted>
  <dcterms:created xsi:type="dcterms:W3CDTF">2024-05-10T14:48:00Z</dcterms:created>
  <dcterms:modified xsi:type="dcterms:W3CDTF">2024-05-10T14:48:00Z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ccef6-6f89-497f-837e-da3f8dd5386d_Enabled">
    <vt:lpwstr>true</vt:lpwstr>
  </property>
  <property fmtid="{D5CDD505-2E9C-101B-9397-08002B2CF9AE}" pid="3" name="MSIP_Label_757ccef6-6f89-497f-837e-da3f8dd5386d_SetDate">
    <vt:lpwstr>2024-02-29T16:15:02Z</vt:lpwstr>
  </property>
  <property fmtid="{D5CDD505-2E9C-101B-9397-08002B2CF9AE}" pid="4" name="MSIP_Label_757ccef6-6f89-497f-837e-da3f8dd5386d_Method">
    <vt:lpwstr>Privileged</vt:lpwstr>
  </property>
  <property fmtid="{D5CDD505-2E9C-101B-9397-08002B2CF9AE}" pid="5" name="MSIP_Label_757ccef6-6f89-497f-837e-da3f8dd5386d_Name">
    <vt:lpwstr>Personal</vt:lpwstr>
  </property>
  <property fmtid="{D5CDD505-2E9C-101B-9397-08002B2CF9AE}" pid="6" name="MSIP_Label_757ccef6-6f89-497f-837e-da3f8dd5386d_SiteId">
    <vt:lpwstr>ce849bab-cc1c-465b-b62e-18f07c9ac198</vt:lpwstr>
  </property>
  <property fmtid="{D5CDD505-2E9C-101B-9397-08002B2CF9AE}" pid="7" name="MSIP_Label_757ccef6-6f89-497f-837e-da3f8dd5386d_ActionId">
    <vt:lpwstr>a3f8f6ac-df20-493b-b4d1-0f7017231ee2</vt:lpwstr>
  </property>
  <property fmtid="{D5CDD505-2E9C-101B-9397-08002B2CF9AE}" pid="8" name="MSIP_Label_757ccef6-6f89-497f-837e-da3f8dd5386d_ContentBits">
    <vt:lpwstr>0</vt:lpwstr>
  </property>
</Properties>
</file>