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217CCD68" w:rsidR="00EB7360" w:rsidRPr="00961E80" w:rsidRDefault="00EB7360" w:rsidP="00026089">
      <w:pPr>
        <w:pStyle w:val="Title"/>
        <w:rPr>
          <w:noProof/>
          <w14:ligatures w14:val="none"/>
        </w:rPr>
      </w:pPr>
      <w:bookmarkStart w:id="0" w:name="_Hlk176336796"/>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24148DB9" w14:textId="65998FB4" w:rsidR="00A63E72" w:rsidRDefault="00C55348" w:rsidP="00271C85">
      <w:pPr>
        <w:pStyle w:val="Title"/>
      </w:pPr>
      <w:r w:rsidRPr="00C55348">
        <w:rPr>
          <w:sz w:val="32"/>
          <w:szCs w:val="32"/>
        </w:rPr>
        <w:t>GHOST SERIES II: THE MOST ADVANCED</w:t>
      </w:r>
      <w:r w:rsidR="002C3D7B">
        <w:rPr>
          <w:sz w:val="32"/>
          <w:szCs w:val="32"/>
        </w:rPr>
        <w:t xml:space="preserve">, </w:t>
      </w:r>
      <w:r w:rsidRPr="00C55348">
        <w:rPr>
          <w:sz w:val="32"/>
          <w:szCs w:val="32"/>
        </w:rPr>
        <w:t xml:space="preserve">DRIVER-FOCUSED </w:t>
      </w:r>
      <w:r w:rsidR="00F32035">
        <w:rPr>
          <w:sz w:val="32"/>
          <w:szCs w:val="32"/>
        </w:rPr>
        <w:t xml:space="preserve">V12 </w:t>
      </w:r>
      <w:r w:rsidRPr="00C55348">
        <w:rPr>
          <w:sz w:val="32"/>
          <w:szCs w:val="32"/>
        </w:rPr>
        <w:t>ROLLS-ROYCE EVER CREATED</w:t>
      </w:r>
      <w:bookmarkEnd w:id="0"/>
      <w:r w:rsidR="001C69C3">
        <w:rPr>
          <w:sz w:val="32"/>
          <w:szCs w:val="32"/>
        </w:rPr>
        <w:t xml:space="preserve"> </w:t>
      </w:r>
    </w:p>
    <w:p w14:paraId="12239FDE" w14:textId="77777777" w:rsidR="00543641" w:rsidRPr="00315538" w:rsidRDefault="00543641" w:rsidP="00315538">
      <w:pPr>
        <w:spacing w:after="0"/>
        <w:rPr>
          <w:color w:val="FF0000"/>
          <w:sz w:val="16"/>
          <w:szCs w:val="16"/>
        </w:rPr>
      </w:pPr>
    </w:p>
    <w:p w14:paraId="2D6C8C13" w14:textId="62041E11" w:rsidR="001F6D78" w:rsidRPr="00961E80" w:rsidRDefault="00B26DE3" w:rsidP="00604651">
      <w:pPr>
        <w:spacing w:after="227"/>
      </w:pPr>
      <w:r w:rsidRPr="00520B3A">
        <w:t>Tuesday 8 October</w:t>
      </w:r>
      <w:r w:rsidR="00EF073C" w:rsidRPr="00520B3A">
        <w:t xml:space="preserve"> 2024</w:t>
      </w:r>
      <w:r w:rsidR="001F6D78" w:rsidRPr="00520B3A">
        <w:t>, Goodwood, West Sussex</w:t>
      </w:r>
      <w:r w:rsidR="00C07880" w:rsidRPr="00520B3A">
        <w:tab/>
      </w:r>
      <w:r w:rsidR="00C07880" w:rsidRPr="00520B3A">
        <w:tab/>
      </w:r>
      <w:r w:rsidR="00C07880" w:rsidRPr="00520B3A">
        <w:rPr>
          <w:rFonts w:ascii="Riviera Nights Bold" w:hAnsi="Riviera Nights Bold"/>
          <w:color w:val="FF6432" w:themeColor="accent5"/>
        </w:rPr>
        <w:t xml:space="preserve">(EMBARGO TO </w:t>
      </w:r>
      <w:r w:rsidR="001675E1" w:rsidRPr="00520B3A">
        <w:rPr>
          <w:rFonts w:ascii="Riviera Nights Bold" w:hAnsi="Riviera Nights Bold"/>
          <w:color w:val="FF6432" w:themeColor="accent5"/>
        </w:rPr>
        <w:t>13</w:t>
      </w:r>
      <w:r w:rsidR="00C07880" w:rsidRPr="00520B3A">
        <w:rPr>
          <w:rFonts w:ascii="Riviera Nights Bold" w:hAnsi="Riviera Nights Bold"/>
          <w:color w:val="FF6432" w:themeColor="accent5"/>
        </w:rPr>
        <w:t>.00 BST)</w:t>
      </w:r>
    </w:p>
    <w:p w14:paraId="6E1D73C4" w14:textId="6F4B765B" w:rsidR="00C55348" w:rsidRPr="00C55348" w:rsidRDefault="003455D2" w:rsidP="00C55348">
      <w:pPr>
        <w:pStyle w:val="Bullets"/>
        <w:spacing w:after="165"/>
        <w:ind w:left="714" w:hanging="357"/>
      </w:pPr>
      <w:bookmarkStart w:id="1" w:name="_Hlk178004940"/>
      <w:r>
        <w:t xml:space="preserve">Rolls-Royce presents </w:t>
      </w:r>
      <w:r w:rsidR="00AF7294">
        <w:t>Ghost Series II</w:t>
      </w:r>
      <w:r w:rsidR="001C69C3">
        <w:t xml:space="preserve">: </w:t>
      </w:r>
      <w:r w:rsidR="00C55348">
        <w:t xml:space="preserve">the most technologically advanced and driver-focused </w:t>
      </w:r>
      <w:r w:rsidR="00F32035">
        <w:t xml:space="preserve">V12 </w:t>
      </w:r>
      <w:r w:rsidR="00C55348">
        <w:t>Rolls-Royce yet</w:t>
      </w:r>
    </w:p>
    <w:p w14:paraId="7FEBF3E6" w14:textId="22F22205" w:rsidR="00B26DE3" w:rsidRDefault="00701403" w:rsidP="00E61DF6">
      <w:pPr>
        <w:pStyle w:val="Bullets"/>
        <w:spacing w:after="165"/>
        <w:ind w:left="714" w:hanging="357"/>
      </w:pPr>
      <w:r>
        <w:t>New exterior styling is a</w:t>
      </w:r>
      <w:r w:rsidR="00A83987">
        <w:t xml:space="preserve">n </w:t>
      </w:r>
      <w:r w:rsidR="00B131DD">
        <w:t>impactful</w:t>
      </w:r>
      <w:r w:rsidR="00A83987">
        <w:t xml:space="preserve"> </w:t>
      </w:r>
      <w:r>
        <w:t>evolution of Ghost’s foundational design</w:t>
      </w:r>
    </w:p>
    <w:p w14:paraId="0EA66A37" w14:textId="3D08781F" w:rsidR="00005988" w:rsidRDefault="00005988" w:rsidP="00E61DF6">
      <w:pPr>
        <w:pStyle w:val="Bullets"/>
        <w:spacing w:after="165"/>
        <w:ind w:left="714" w:hanging="357"/>
      </w:pPr>
      <w:r>
        <w:t xml:space="preserve">Built with driving at its </w:t>
      </w:r>
      <w:proofErr w:type="gramStart"/>
      <w:r>
        <w:t>heart:</w:t>
      </w:r>
      <w:proofErr w:type="gramEnd"/>
      <w:r>
        <w:t xml:space="preserve"> </w:t>
      </w:r>
      <w:r w:rsidR="00E54561">
        <w:t xml:space="preserve">includes </w:t>
      </w:r>
      <w:r>
        <w:t>uncompromising twin-turbocharged engine</w:t>
      </w:r>
    </w:p>
    <w:p w14:paraId="54D222C9" w14:textId="7C308C68" w:rsidR="00767BB0" w:rsidRDefault="00E900B0" w:rsidP="00A9058F">
      <w:pPr>
        <w:pStyle w:val="Bullets"/>
        <w:spacing w:after="165"/>
        <w:ind w:left="714" w:hanging="357"/>
      </w:pPr>
      <w:r>
        <w:t xml:space="preserve">Incorporates </w:t>
      </w:r>
      <w:r w:rsidR="001E21CA">
        <w:t xml:space="preserve">Planar Suspension, Flagbearer, and Satellite Aided </w:t>
      </w:r>
      <w:r w:rsidR="001470FD">
        <w:t>T</w:t>
      </w:r>
      <w:r w:rsidR="001E21CA">
        <w:t>ransmission systems</w:t>
      </w:r>
      <w:r w:rsidR="00DB73A6">
        <w:t xml:space="preserve"> that underpin the driver-oriented chassis</w:t>
      </w:r>
    </w:p>
    <w:p w14:paraId="37AAA1D1" w14:textId="77777777" w:rsidR="00B6184D" w:rsidRDefault="00B6184D" w:rsidP="00B6184D">
      <w:pPr>
        <w:pStyle w:val="Bullets"/>
        <w:spacing w:after="165"/>
        <w:ind w:left="714" w:hanging="357"/>
      </w:pPr>
      <w:r w:rsidRPr="00B6184D">
        <w:t>Integrates advanced digital interface, SPIRIT, and private members app, Whispers</w:t>
      </w:r>
    </w:p>
    <w:p w14:paraId="793CB40B" w14:textId="31459528" w:rsidR="00B6184D" w:rsidRPr="00B6184D" w:rsidRDefault="00B6184D" w:rsidP="00B6184D">
      <w:pPr>
        <w:pStyle w:val="Bullets"/>
        <w:spacing w:after="165"/>
        <w:ind w:left="714" w:hanging="357"/>
      </w:pPr>
      <w:r>
        <w:t>Enhanced audio</w:t>
      </w:r>
      <w:r w:rsidR="003F5C4E">
        <w:t xml:space="preserve"> system</w:t>
      </w:r>
      <w:r>
        <w:t xml:space="preserve">, internet connectivity, and </w:t>
      </w:r>
      <w:r w:rsidR="00F47AB4">
        <w:t>video</w:t>
      </w:r>
      <w:r w:rsidR="00CB37F2">
        <w:t xml:space="preserve"> </w:t>
      </w:r>
      <w:r>
        <w:t>streaming functions</w:t>
      </w:r>
    </w:p>
    <w:p w14:paraId="59741C5D" w14:textId="6B879341" w:rsidR="008E5199" w:rsidRDefault="008E5199" w:rsidP="00271C85">
      <w:pPr>
        <w:pStyle w:val="Bullets"/>
        <w:spacing w:after="165"/>
        <w:ind w:left="714" w:hanging="357"/>
      </w:pPr>
      <w:bookmarkStart w:id="2" w:name="_Hlk178757057"/>
      <w:r w:rsidRPr="008E5199">
        <w:t>Ghost Extended Series II</w:t>
      </w:r>
      <w:r w:rsidRPr="00563D4E">
        <w:t xml:space="preserve"> </w:t>
      </w:r>
      <w:r>
        <w:t>represents an even greater canvas for creativity</w:t>
      </w:r>
    </w:p>
    <w:p w14:paraId="7BC96126" w14:textId="1328C42F" w:rsidR="001B3F82" w:rsidRDefault="00E61DF6" w:rsidP="00315538">
      <w:pPr>
        <w:pStyle w:val="Bullets"/>
        <w:spacing w:after="0"/>
        <w:ind w:left="714" w:hanging="357"/>
      </w:pPr>
      <w:hyperlink r:id="rId8" w:history="1">
        <w:r w:rsidRPr="00F46570">
          <w:rPr>
            <w:rStyle w:val="Hyperlink"/>
            <w:b/>
            <w:bCs/>
          </w:rPr>
          <w:t>Black Badge Ghost Series II</w:t>
        </w:r>
      </w:hyperlink>
      <w:r w:rsidRPr="00E61DF6">
        <w:t xml:space="preserve"> </w:t>
      </w:r>
      <w:r w:rsidR="008E5199">
        <w:t xml:space="preserve">available to commission </w:t>
      </w:r>
      <w:r w:rsidR="00315538">
        <w:t>from launch</w:t>
      </w:r>
      <w:bookmarkEnd w:id="1"/>
      <w:bookmarkEnd w:id="2"/>
      <w:r w:rsidR="00E900B0">
        <w:br/>
      </w:r>
    </w:p>
    <w:p w14:paraId="66ACE276" w14:textId="767B7A66" w:rsidR="00877A3C" w:rsidRDefault="00877A3C" w:rsidP="00877A3C">
      <w:pPr>
        <w:pStyle w:val="Bullets"/>
        <w:numPr>
          <w:ilvl w:val="0"/>
          <w:numId w:val="0"/>
        </w:numPr>
        <w:rPr>
          <w:i/>
          <w:iCs/>
        </w:rPr>
      </w:pPr>
      <w:bookmarkStart w:id="3" w:name="_Hlk178020642"/>
      <w:r w:rsidRPr="00520B3A">
        <w:rPr>
          <w:i/>
          <w:iCs/>
        </w:rPr>
        <w:t>“</w:t>
      </w:r>
      <w:r w:rsidR="00A5077E" w:rsidRPr="00520B3A">
        <w:rPr>
          <w:i/>
          <w:iCs/>
        </w:rPr>
        <w:t>Ghost</w:t>
      </w:r>
      <w:r w:rsidR="002C3D7B">
        <w:rPr>
          <w:i/>
          <w:iCs/>
        </w:rPr>
        <w:t xml:space="preserve"> is</w:t>
      </w:r>
      <w:r w:rsidR="00701403" w:rsidRPr="00520B3A">
        <w:rPr>
          <w:i/>
          <w:iCs/>
        </w:rPr>
        <w:t xml:space="preserve"> </w:t>
      </w:r>
      <w:r w:rsidR="002C3D7B">
        <w:rPr>
          <w:i/>
          <w:iCs/>
        </w:rPr>
        <w:t>renowned as a uniquely</w:t>
      </w:r>
      <w:r w:rsidR="002C3D7B" w:rsidRPr="00520B3A">
        <w:rPr>
          <w:i/>
          <w:iCs/>
        </w:rPr>
        <w:t xml:space="preserve"> </w:t>
      </w:r>
      <w:r w:rsidR="00701403" w:rsidRPr="00520B3A">
        <w:rPr>
          <w:i/>
          <w:iCs/>
        </w:rPr>
        <w:t>expressive, agile</w:t>
      </w:r>
      <w:r w:rsidR="007313B2" w:rsidRPr="00520B3A">
        <w:rPr>
          <w:i/>
          <w:iCs/>
        </w:rPr>
        <w:t>,</w:t>
      </w:r>
      <w:r w:rsidR="00701403" w:rsidRPr="00520B3A">
        <w:rPr>
          <w:i/>
          <w:iCs/>
        </w:rPr>
        <w:t xml:space="preserve"> and self-assured </w:t>
      </w:r>
      <w:r w:rsidR="005377D3">
        <w:rPr>
          <w:i/>
          <w:iCs/>
        </w:rPr>
        <w:t>representation</w:t>
      </w:r>
      <w:r w:rsidR="00701403" w:rsidRPr="00520B3A">
        <w:rPr>
          <w:i/>
          <w:iCs/>
        </w:rPr>
        <w:t xml:space="preserve"> of the Rolls-Royce brand. </w:t>
      </w:r>
      <w:r w:rsidR="00461A31" w:rsidRPr="00520B3A">
        <w:rPr>
          <w:i/>
          <w:iCs/>
        </w:rPr>
        <w:t>At our clients</w:t>
      </w:r>
      <w:r w:rsidR="00924197">
        <w:rPr>
          <w:i/>
          <w:iCs/>
        </w:rPr>
        <w:t>’</w:t>
      </w:r>
      <w:r w:rsidR="00461A31" w:rsidRPr="00520B3A">
        <w:rPr>
          <w:i/>
          <w:iCs/>
        </w:rPr>
        <w:t xml:space="preserve"> request</w:t>
      </w:r>
      <w:r w:rsidR="003E760F" w:rsidRPr="00520B3A">
        <w:rPr>
          <w:i/>
          <w:iCs/>
        </w:rPr>
        <w:t xml:space="preserve">, </w:t>
      </w:r>
      <w:r w:rsidR="00FF7941" w:rsidRPr="00520B3A">
        <w:rPr>
          <w:i/>
          <w:iCs/>
        </w:rPr>
        <w:t>this</w:t>
      </w:r>
      <w:r w:rsidR="003E760F" w:rsidRPr="00520B3A">
        <w:rPr>
          <w:i/>
          <w:iCs/>
        </w:rPr>
        <w:t xml:space="preserve"> new</w:t>
      </w:r>
      <w:r w:rsidR="00585849" w:rsidRPr="00520B3A">
        <w:rPr>
          <w:i/>
          <w:iCs/>
        </w:rPr>
        <w:t xml:space="preserve"> Series II</w:t>
      </w:r>
      <w:r w:rsidR="003E760F" w:rsidRPr="00520B3A">
        <w:rPr>
          <w:i/>
          <w:iCs/>
        </w:rPr>
        <w:t xml:space="preserve"> iteration </w:t>
      </w:r>
      <w:r w:rsidR="008E78C0" w:rsidRPr="00520B3A">
        <w:rPr>
          <w:i/>
          <w:iCs/>
        </w:rPr>
        <w:t xml:space="preserve">remains faithful to </w:t>
      </w:r>
      <w:r w:rsidR="000C2291" w:rsidRPr="00520B3A">
        <w:rPr>
          <w:i/>
          <w:iCs/>
        </w:rPr>
        <w:t xml:space="preserve">these </w:t>
      </w:r>
      <w:r w:rsidR="008E78C0" w:rsidRPr="00520B3A">
        <w:rPr>
          <w:i/>
          <w:iCs/>
        </w:rPr>
        <w:t>principle</w:t>
      </w:r>
      <w:r w:rsidR="000C2291" w:rsidRPr="00520B3A">
        <w:rPr>
          <w:i/>
          <w:iCs/>
        </w:rPr>
        <w:t>s</w:t>
      </w:r>
      <w:r w:rsidR="00DD17F1">
        <w:rPr>
          <w:i/>
          <w:iCs/>
        </w:rPr>
        <w:t xml:space="preserve">, incorporating a </w:t>
      </w:r>
      <w:r w:rsidR="00005988" w:rsidRPr="00520B3A">
        <w:rPr>
          <w:i/>
          <w:iCs/>
        </w:rPr>
        <w:t>potent</w:t>
      </w:r>
      <w:r w:rsidR="00DD17F1">
        <w:rPr>
          <w:i/>
          <w:iCs/>
        </w:rPr>
        <w:t xml:space="preserve"> and uncompromis</w:t>
      </w:r>
      <w:r w:rsidR="005145D0">
        <w:rPr>
          <w:i/>
          <w:iCs/>
        </w:rPr>
        <w:t>ing</w:t>
      </w:r>
      <w:r w:rsidR="00005988" w:rsidRPr="00520B3A">
        <w:rPr>
          <w:i/>
          <w:iCs/>
        </w:rPr>
        <w:t xml:space="preserve"> engine and </w:t>
      </w:r>
      <w:r w:rsidR="00926534">
        <w:rPr>
          <w:i/>
          <w:iCs/>
        </w:rPr>
        <w:t xml:space="preserve">the </w:t>
      </w:r>
      <w:r w:rsidR="008E78C0" w:rsidRPr="00520B3A">
        <w:rPr>
          <w:i/>
          <w:iCs/>
        </w:rPr>
        <w:t xml:space="preserve">essential </w:t>
      </w:r>
      <w:r w:rsidR="00AD0D00" w:rsidRPr="00520B3A">
        <w:rPr>
          <w:i/>
          <w:iCs/>
        </w:rPr>
        <w:t>potential</w:t>
      </w:r>
      <w:r w:rsidR="000C2291" w:rsidRPr="00520B3A">
        <w:rPr>
          <w:i/>
          <w:iCs/>
        </w:rPr>
        <w:t xml:space="preserve"> for Bespoke</w:t>
      </w:r>
      <w:r w:rsidR="002C3D7B">
        <w:rPr>
          <w:i/>
          <w:iCs/>
        </w:rPr>
        <w:t>. M</w:t>
      </w:r>
      <w:r w:rsidR="000C121F">
        <w:rPr>
          <w:i/>
          <w:iCs/>
        </w:rPr>
        <w:t>eaningful</w:t>
      </w:r>
      <w:r w:rsidR="00485A3D" w:rsidRPr="00520B3A">
        <w:rPr>
          <w:i/>
          <w:iCs/>
        </w:rPr>
        <w:t xml:space="preserve"> </w:t>
      </w:r>
      <w:r w:rsidR="008023A4" w:rsidRPr="00520B3A">
        <w:rPr>
          <w:i/>
          <w:iCs/>
        </w:rPr>
        <w:t xml:space="preserve">exterior and material updates </w:t>
      </w:r>
      <w:r w:rsidR="005B5C6B" w:rsidRPr="00520B3A">
        <w:rPr>
          <w:i/>
          <w:iCs/>
        </w:rPr>
        <w:t xml:space="preserve">make an even more expressive and impactful statement. </w:t>
      </w:r>
      <w:r w:rsidR="00A75765">
        <w:rPr>
          <w:i/>
          <w:iCs/>
        </w:rPr>
        <w:t>T</w:t>
      </w:r>
      <w:r w:rsidR="00585849" w:rsidRPr="00520B3A">
        <w:rPr>
          <w:i/>
          <w:iCs/>
        </w:rPr>
        <w:t xml:space="preserve">his new generation of </w:t>
      </w:r>
      <w:r w:rsidR="005C2E2D" w:rsidRPr="00520B3A">
        <w:rPr>
          <w:i/>
          <w:iCs/>
        </w:rPr>
        <w:t xml:space="preserve">Ghost also </w:t>
      </w:r>
      <w:r w:rsidR="00A75765">
        <w:rPr>
          <w:i/>
          <w:iCs/>
        </w:rPr>
        <w:t xml:space="preserve">has </w:t>
      </w:r>
      <w:r w:rsidR="005B5C6B" w:rsidRPr="00520B3A">
        <w:rPr>
          <w:i/>
          <w:iCs/>
        </w:rPr>
        <w:t xml:space="preserve">extraordinary </w:t>
      </w:r>
      <w:r w:rsidR="004D5D8B" w:rsidRPr="00520B3A">
        <w:rPr>
          <w:i/>
          <w:iCs/>
        </w:rPr>
        <w:t>handling</w:t>
      </w:r>
      <w:r w:rsidR="005B5C6B" w:rsidRPr="00520B3A">
        <w:rPr>
          <w:i/>
          <w:iCs/>
        </w:rPr>
        <w:t xml:space="preserve"> capabilities</w:t>
      </w:r>
      <w:r w:rsidR="00F81123">
        <w:rPr>
          <w:i/>
          <w:iCs/>
        </w:rPr>
        <w:t xml:space="preserve"> based on </w:t>
      </w:r>
      <w:proofErr w:type="gramStart"/>
      <w:r w:rsidR="00F81123">
        <w:rPr>
          <w:i/>
          <w:iCs/>
        </w:rPr>
        <w:t>a number of</w:t>
      </w:r>
      <w:proofErr w:type="gramEnd"/>
      <w:r w:rsidR="00F81123">
        <w:rPr>
          <w:i/>
          <w:iCs/>
        </w:rPr>
        <w:t xml:space="preserve"> </w:t>
      </w:r>
      <w:r w:rsidR="005C2E2D" w:rsidRPr="00520B3A">
        <w:rPr>
          <w:i/>
          <w:iCs/>
        </w:rPr>
        <w:t>advanced chassis innovations</w:t>
      </w:r>
      <w:r w:rsidR="000B3CAC" w:rsidRPr="00520B3A">
        <w:rPr>
          <w:i/>
          <w:iCs/>
        </w:rPr>
        <w:t xml:space="preserve">. This secures </w:t>
      </w:r>
      <w:r w:rsidR="005C2E2D" w:rsidRPr="00520B3A">
        <w:rPr>
          <w:i/>
          <w:iCs/>
        </w:rPr>
        <w:t>Ghost</w:t>
      </w:r>
      <w:r w:rsidR="000B3CAC" w:rsidRPr="00520B3A">
        <w:rPr>
          <w:i/>
          <w:iCs/>
        </w:rPr>
        <w:t xml:space="preserve"> </w:t>
      </w:r>
      <w:r w:rsidR="004F3BCF" w:rsidRPr="00520B3A">
        <w:rPr>
          <w:i/>
          <w:iCs/>
        </w:rPr>
        <w:t>Series</w:t>
      </w:r>
      <w:r w:rsidR="005B5C6B" w:rsidRPr="00520B3A">
        <w:rPr>
          <w:i/>
          <w:iCs/>
        </w:rPr>
        <w:t xml:space="preserve"> </w:t>
      </w:r>
      <w:r w:rsidR="000B3CAC" w:rsidRPr="00520B3A">
        <w:rPr>
          <w:i/>
          <w:iCs/>
        </w:rPr>
        <w:t>II</w:t>
      </w:r>
      <w:r w:rsidR="005C2E2D" w:rsidRPr="00520B3A">
        <w:rPr>
          <w:i/>
          <w:iCs/>
        </w:rPr>
        <w:t xml:space="preserve">’s status as </w:t>
      </w:r>
      <w:r w:rsidR="005C2E2D" w:rsidRPr="00271C85">
        <w:rPr>
          <w:i/>
          <w:iCs/>
        </w:rPr>
        <w:t xml:space="preserve">the most </w:t>
      </w:r>
      <w:r w:rsidR="007C6DBE" w:rsidRPr="00271C85">
        <w:rPr>
          <w:i/>
          <w:iCs/>
        </w:rPr>
        <w:t xml:space="preserve">technologically advanced </w:t>
      </w:r>
      <w:r w:rsidR="000B3CAC" w:rsidRPr="00271C85">
        <w:rPr>
          <w:i/>
          <w:iCs/>
        </w:rPr>
        <w:t xml:space="preserve">and driver-focused </w:t>
      </w:r>
      <w:r w:rsidR="00B856F9" w:rsidRPr="00271C85">
        <w:rPr>
          <w:i/>
          <w:iCs/>
        </w:rPr>
        <w:t xml:space="preserve">V12 </w:t>
      </w:r>
      <w:r w:rsidR="007C6DBE" w:rsidRPr="00271C85">
        <w:rPr>
          <w:i/>
          <w:iCs/>
        </w:rPr>
        <w:t>Rolls-Royce ever created</w:t>
      </w:r>
      <w:r w:rsidR="00C5742A">
        <w:rPr>
          <w:i/>
          <w:iCs/>
        </w:rPr>
        <w:t xml:space="preserve"> </w:t>
      </w:r>
      <w:r w:rsidR="006475ED" w:rsidRPr="00520B3A">
        <w:rPr>
          <w:i/>
          <w:iCs/>
        </w:rPr>
        <w:t>—</w:t>
      </w:r>
      <w:r w:rsidR="00C5742A">
        <w:rPr>
          <w:i/>
          <w:iCs/>
        </w:rPr>
        <w:t xml:space="preserve"> </w:t>
      </w:r>
      <w:r w:rsidR="006475ED" w:rsidRPr="00520B3A">
        <w:rPr>
          <w:i/>
          <w:iCs/>
        </w:rPr>
        <w:t>a</w:t>
      </w:r>
      <w:r w:rsidR="005C2E2D" w:rsidRPr="00520B3A">
        <w:rPr>
          <w:i/>
          <w:iCs/>
        </w:rPr>
        <w:t xml:space="preserve"> </w:t>
      </w:r>
      <w:r w:rsidR="000714BA" w:rsidRPr="00520B3A">
        <w:rPr>
          <w:i/>
          <w:iCs/>
        </w:rPr>
        <w:t xml:space="preserve">side of </w:t>
      </w:r>
      <w:r w:rsidR="004F3BCF" w:rsidRPr="00520B3A">
        <w:rPr>
          <w:i/>
          <w:iCs/>
        </w:rPr>
        <w:t>Ghost’s c</w:t>
      </w:r>
      <w:r w:rsidR="000714BA" w:rsidRPr="00520B3A">
        <w:rPr>
          <w:i/>
          <w:iCs/>
        </w:rPr>
        <w:t xml:space="preserve">haracter </w:t>
      </w:r>
      <w:r w:rsidR="00967538">
        <w:rPr>
          <w:i/>
          <w:iCs/>
        </w:rPr>
        <w:t xml:space="preserve">that </w:t>
      </w:r>
      <w:r w:rsidR="000714BA" w:rsidRPr="00520B3A">
        <w:rPr>
          <w:i/>
          <w:iCs/>
        </w:rPr>
        <w:t xml:space="preserve">our clients </w:t>
      </w:r>
      <w:r w:rsidR="00B856F9" w:rsidRPr="00520B3A">
        <w:rPr>
          <w:i/>
          <w:iCs/>
        </w:rPr>
        <w:t xml:space="preserve">increasingly and </w:t>
      </w:r>
      <w:r w:rsidR="0020753B" w:rsidRPr="00520B3A">
        <w:rPr>
          <w:i/>
          <w:iCs/>
        </w:rPr>
        <w:t>enthusiastically</w:t>
      </w:r>
      <w:r w:rsidR="00FF7941" w:rsidRPr="00520B3A">
        <w:rPr>
          <w:i/>
          <w:iCs/>
        </w:rPr>
        <w:t xml:space="preserve"> embrace</w:t>
      </w:r>
      <w:r w:rsidR="004F3BCF" w:rsidRPr="00520B3A">
        <w:rPr>
          <w:i/>
          <w:iCs/>
        </w:rPr>
        <w:t>.</w:t>
      </w:r>
      <w:r w:rsidR="00924197">
        <w:rPr>
          <w:i/>
          <w:iCs/>
        </w:rPr>
        <w:t>”</w:t>
      </w:r>
    </w:p>
    <w:p w14:paraId="29252F2F" w14:textId="03F1A2C5" w:rsidR="00F72EF7" w:rsidRPr="00520B3A" w:rsidRDefault="00D77EF0" w:rsidP="00877A3C">
      <w:pPr>
        <w:pStyle w:val="Bullets"/>
        <w:numPr>
          <w:ilvl w:val="0"/>
          <w:numId w:val="0"/>
        </w:numPr>
      </w:pPr>
      <w:r w:rsidRPr="00520B3A">
        <w:rPr>
          <w:b/>
          <w:bCs/>
        </w:rPr>
        <w:t>Chris Brownridge, Chief Executive, Rolls-Royce Motor Cars</w:t>
      </w:r>
    </w:p>
    <w:bookmarkEnd w:id="3"/>
    <w:p w14:paraId="1D98BB43" w14:textId="29F0E829" w:rsidR="00877A3C" w:rsidRDefault="00D77EF0" w:rsidP="003A550C">
      <w:pPr>
        <w:rPr>
          <w:i/>
          <w:iCs/>
        </w:rPr>
      </w:pPr>
      <w:r w:rsidRPr="00520B3A">
        <w:rPr>
          <w:i/>
          <w:iCs/>
        </w:rPr>
        <w:lastRenderedPageBreak/>
        <w:t>“</w:t>
      </w:r>
      <w:r w:rsidR="00746A5E" w:rsidRPr="00520B3A">
        <w:rPr>
          <w:i/>
          <w:iCs/>
        </w:rPr>
        <w:t xml:space="preserve">Ghost Series </w:t>
      </w:r>
      <w:r w:rsidR="0092667A" w:rsidRPr="00520B3A">
        <w:rPr>
          <w:i/>
          <w:iCs/>
        </w:rPr>
        <w:t xml:space="preserve">II </w:t>
      </w:r>
      <w:r w:rsidR="008B2FAA" w:rsidRPr="00520B3A">
        <w:rPr>
          <w:i/>
          <w:iCs/>
        </w:rPr>
        <w:t xml:space="preserve">represents </w:t>
      </w:r>
      <w:r w:rsidR="00877A3C" w:rsidRPr="00520B3A">
        <w:rPr>
          <w:i/>
          <w:iCs/>
        </w:rPr>
        <w:t>the fundamental tenets of Rolls-Royce</w:t>
      </w:r>
      <w:r w:rsidR="00C5742A">
        <w:rPr>
          <w:i/>
          <w:iCs/>
        </w:rPr>
        <w:t xml:space="preserve"> </w:t>
      </w:r>
      <w:r w:rsidR="00A65F64" w:rsidRPr="00520B3A">
        <w:rPr>
          <w:i/>
          <w:iCs/>
        </w:rPr>
        <w:t>—</w:t>
      </w:r>
      <w:r w:rsidR="00C5742A">
        <w:rPr>
          <w:i/>
          <w:iCs/>
        </w:rPr>
        <w:t xml:space="preserve"> </w:t>
      </w:r>
      <w:r w:rsidR="003B5EC5" w:rsidRPr="00520B3A">
        <w:rPr>
          <w:i/>
          <w:iCs/>
        </w:rPr>
        <w:t>s</w:t>
      </w:r>
      <w:r w:rsidR="00877A3C" w:rsidRPr="00520B3A">
        <w:rPr>
          <w:i/>
          <w:iCs/>
        </w:rPr>
        <w:t>erenity</w:t>
      </w:r>
      <w:r w:rsidR="003B5EC5" w:rsidRPr="00520B3A">
        <w:rPr>
          <w:i/>
          <w:iCs/>
        </w:rPr>
        <w:t xml:space="preserve">, </w:t>
      </w:r>
      <w:r w:rsidR="00877A3C" w:rsidRPr="00520B3A">
        <w:rPr>
          <w:i/>
          <w:iCs/>
        </w:rPr>
        <w:t>effortlessness</w:t>
      </w:r>
      <w:r w:rsidR="00C5742A">
        <w:rPr>
          <w:i/>
          <w:iCs/>
        </w:rPr>
        <w:t xml:space="preserve"> </w:t>
      </w:r>
      <w:r w:rsidR="003B5EC5" w:rsidRPr="00520B3A">
        <w:rPr>
          <w:i/>
          <w:iCs/>
        </w:rPr>
        <w:t xml:space="preserve">and </w:t>
      </w:r>
      <w:r w:rsidR="00AE7863" w:rsidRPr="00520B3A">
        <w:rPr>
          <w:i/>
          <w:iCs/>
        </w:rPr>
        <w:t>elegance</w:t>
      </w:r>
      <w:r w:rsidR="00C5742A">
        <w:rPr>
          <w:i/>
          <w:iCs/>
        </w:rPr>
        <w:t xml:space="preserve"> </w:t>
      </w:r>
      <w:r w:rsidR="00AE7863" w:rsidRPr="00520B3A">
        <w:rPr>
          <w:i/>
          <w:iCs/>
        </w:rPr>
        <w:t>—</w:t>
      </w:r>
      <w:r w:rsidR="00C5742A">
        <w:rPr>
          <w:i/>
          <w:iCs/>
        </w:rPr>
        <w:t xml:space="preserve"> </w:t>
      </w:r>
      <w:r w:rsidR="00AE7863" w:rsidRPr="00520B3A">
        <w:rPr>
          <w:i/>
          <w:iCs/>
        </w:rPr>
        <w:t xml:space="preserve">distilled </w:t>
      </w:r>
      <w:r w:rsidR="00585849" w:rsidRPr="00520B3A">
        <w:rPr>
          <w:i/>
          <w:iCs/>
        </w:rPr>
        <w:t>into an expressive, monolithic</w:t>
      </w:r>
      <w:r w:rsidR="003B5EC5" w:rsidRPr="00520B3A">
        <w:rPr>
          <w:i/>
          <w:iCs/>
        </w:rPr>
        <w:t xml:space="preserve"> </w:t>
      </w:r>
      <w:r w:rsidR="00975B91" w:rsidRPr="00520B3A">
        <w:rPr>
          <w:i/>
          <w:iCs/>
        </w:rPr>
        <w:t>form</w:t>
      </w:r>
      <w:r w:rsidR="003B5EC5" w:rsidRPr="00520B3A">
        <w:rPr>
          <w:i/>
          <w:iCs/>
        </w:rPr>
        <w:t xml:space="preserve">. </w:t>
      </w:r>
      <w:r w:rsidR="00CA0E66" w:rsidRPr="00520B3A">
        <w:rPr>
          <w:i/>
          <w:iCs/>
        </w:rPr>
        <w:t xml:space="preserve">Our clients </w:t>
      </w:r>
      <w:r w:rsidR="00877A3C" w:rsidRPr="00520B3A">
        <w:rPr>
          <w:i/>
          <w:iCs/>
        </w:rPr>
        <w:t xml:space="preserve">asked for a design that </w:t>
      </w:r>
      <w:r w:rsidR="00CA0E66" w:rsidRPr="00520B3A">
        <w:rPr>
          <w:i/>
          <w:iCs/>
        </w:rPr>
        <w:t xml:space="preserve">would provide </w:t>
      </w:r>
      <w:r w:rsidR="00877A3C" w:rsidRPr="00520B3A">
        <w:rPr>
          <w:i/>
          <w:iCs/>
        </w:rPr>
        <w:t>a stage for their Bespoke colour and material choices</w:t>
      </w:r>
      <w:r w:rsidR="00CA0E66" w:rsidRPr="00520B3A">
        <w:rPr>
          <w:i/>
          <w:iCs/>
        </w:rPr>
        <w:t xml:space="preserve">, whether </w:t>
      </w:r>
      <w:r w:rsidR="00877A3C" w:rsidRPr="00520B3A">
        <w:rPr>
          <w:i/>
          <w:iCs/>
        </w:rPr>
        <w:t>quiet and restrained or bold and expressive</w:t>
      </w:r>
      <w:r w:rsidR="00CA0E66" w:rsidRPr="00520B3A">
        <w:rPr>
          <w:i/>
          <w:iCs/>
        </w:rPr>
        <w:t>.</w:t>
      </w:r>
      <w:r w:rsidR="00B11DEE" w:rsidRPr="00520B3A">
        <w:rPr>
          <w:i/>
          <w:iCs/>
        </w:rPr>
        <w:t xml:space="preserve"> </w:t>
      </w:r>
      <w:r w:rsidR="004C3593" w:rsidRPr="00520B3A">
        <w:rPr>
          <w:i/>
          <w:iCs/>
        </w:rPr>
        <w:t xml:space="preserve">In line with their requirements, </w:t>
      </w:r>
      <w:r w:rsidR="000A58A9" w:rsidRPr="00520B3A">
        <w:rPr>
          <w:i/>
          <w:iCs/>
        </w:rPr>
        <w:t xml:space="preserve">Ghost </w:t>
      </w:r>
      <w:r w:rsidR="00877A3C" w:rsidRPr="00520B3A">
        <w:rPr>
          <w:i/>
          <w:iCs/>
        </w:rPr>
        <w:t>Series II</w:t>
      </w:r>
      <w:r w:rsidR="00FF7941" w:rsidRPr="00520B3A">
        <w:rPr>
          <w:i/>
          <w:iCs/>
        </w:rPr>
        <w:t xml:space="preserve"> </w:t>
      </w:r>
      <w:r w:rsidR="00585849" w:rsidRPr="00520B3A">
        <w:rPr>
          <w:i/>
          <w:iCs/>
        </w:rPr>
        <w:t>is</w:t>
      </w:r>
      <w:r w:rsidR="00FF7941" w:rsidRPr="00520B3A">
        <w:rPr>
          <w:i/>
          <w:iCs/>
        </w:rPr>
        <w:t xml:space="preserve"> c</w:t>
      </w:r>
      <w:r w:rsidR="007748BB" w:rsidRPr="00520B3A">
        <w:rPr>
          <w:i/>
          <w:iCs/>
        </w:rPr>
        <w:t xml:space="preserve">haracterised by </w:t>
      </w:r>
      <w:r w:rsidR="004C5297">
        <w:rPr>
          <w:i/>
          <w:iCs/>
        </w:rPr>
        <w:t xml:space="preserve">meaningful </w:t>
      </w:r>
      <w:r w:rsidR="007748BB" w:rsidRPr="00520B3A">
        <w:rPr>
          <w:i/>
          <w:iCs/>
        </w:rPr>
        <w:t xml:space="preserve">refinements </w:t>
      </w:r>
      <w:r w:rsidR="00033A05" w:rsidRPr="00520B3A">
        <w:rPr>
          <w:i/>
          <w:iCs/>
        </w:rPr>
        <w:t>that</w:t>
      </w:r>
      <w:r w:rsidR="00655861" w:rsidRPr="00520B3A">
        <w:rPr>
          <w:i/>
          <w:iCs/>
        </w:rPr>
        <w:t xml:space="preserve"> </w:t>
      </w:r>
      <w:r w:rsidR="003C5158">
        <w:rPr>
          <w:i/>
          <w:iCs/>
        </w:rPr>
        <w:t xml:space="preserve">further enhance the motor car’s standing as a </w:t>
      </w:r>
      <w:r w:rsidR="004C699F">
        <w:rPr>
          <w:i/>
          <w:iCs/>
        </w:rPr>
        <w:t xml:space="preserve">potent </w:t>
      </w:r>
      <w:r w:rsidR="003C5158">
        <w:rPr>
          <w:i/>
          <w:iCs/>
        </w:rPr>
        <w:t>canvas for creativity</w:t>
      </w:r>
      <w:r w:rsidR="00BB69EF" w:rsidRPr="00520B3A">
        <w:rPr>
          <w:i/>
          <w:iCs/>
        </w:rPr>
        <w:t>.</w:t>
      </w:r>
      <w:r w:rsidR="00924197">
        <w:rPr>
          <w:i/>
          <w:iCs/>
        </w:rPr>
        <w:t>”</w:t>
      </w:r>
    </w:p>
    <w:p w14:paraId="4ACB4B97" w14:textId="3816B5FA" w:rsidR="00D77EF0" w:rsidRDefault="00005988" w:rsidP="00D77EF0">
      <w:r>
        <w:rPr>
          <w:b/>
          <w:bCs/>
        </w:rPr>
        <w:t>Juliane Blasi</w:t>
      </w:r>
      <w:r w:rsidR="00D77EF0" w:rsidRPr="00D77EF0">
        <w:rPr>
          <w:b/>
          <w:bCs/>
        </w:rPr>
        <w:t xml:space="preserve">, </w:t>
      </w:r>
      <w:r>
        <w:rPr>
          <w:b/>
          <w:bCs/>
        </w:rPr>
        <w:t>Head of Exterior</w:t>
      </w:r>
      <w:r w:rsidR="00D77EF0" w:rsidRPr="00D77EF0">
        <w:rPr>
          <w:b/>
          <w:bCs/>
        </w:rPr>
        <w:t xml:space="preserve"> Design, Rolls-Royce Motor Cars</w:t>
      </w:r>
    </w:p>
    <w:p w14:paraId="44713212" w14:textId="77777777" w:rsidR="00A76147" w:rsidRDefault="00A76147" w:rsidP="00F1660F">
      <w:pPr>
        <w:rPr>
          <w:b/>
          <w:bCs/>
        </w:rPr>
      </w:pPr>
    </w:p>
    <w:p w14:paraId="677AEE31" w14:textId="66FE5F70" w:rsidR="00195D0E" w:rsidRDefault="00195D0E" w:rsidP="00195D0E">
      <w:r>
        <w:t>Rolls-Royce Motor Cars presents Ghost Series II, a</w:t>
      </w:r>
      <w:r w:rsidR="00005988">
        <w:t xml:space="preserve"> powerful, driver-orientated a</w:t>
      </w:r>
      <w:r>
        <w:t>n</w:t>
      </w:r>
      <w:r w:rsidR="00005988">
        <w:t>d</w:t>
      </w:r>
      <w:r>
        <w:t xml:space="preserve"> elegant </w:t>
      </w:r>
      <w:r w:rsidR="004049CC">
        <w:t xml:space="preserve">rendition </w:t>
      </w:r>
      <w:r>
        <w:t xml:space="preserve">of </w:t>
      </w:r>
      <w:r w:rsidRPr="00C01E4F">
        <w:t>the most popular Rolls-Royce nameplate in history. In line with client requests,</w:t>
      </w:r>
      <w:r w:rsidR="004049CC">
        <w:t xml:space="preserve"> the subtle evolution of </w:t>
      </w:r>
      <w:r w:rsidRPr="00C01E4F">
        <w:t>Ghost</w:t>
      </w:r>
      <w:r w:rsidR="00924197">
        <w:t>’</w:t>
      </w:r>
      <w:r w:rsidRPr="00C01E4F">
        <w:t xml:space="preserve">s </w:t>
      </w:r>
      <w:r w:rsidR="004049CC" w:rsidRPr="00520B3A">
        <w:t>monolithic</w:t>
      </w:r>
      <w:r w:rsidR="004049CC">
        <w:t xml:space="preserve"> and</w:t>
      </w:r>
      <w:r w:rsidR="004049CC" w:rsidRPr="00520B3A">
        <w:t xml:space="preserve"> self-assured</w:t>
      </w:r>
      <w:r w:rsidR="004049CC">
        <w:t xml:space="preserve"> </w:t>
      </w:r>
      <w:r w:rsidRPr="00C01E4F">
        <w:t xml:space="preserve">external appearance </w:t>
      </w:r>
      <w:r w:rsidR="004049CC">
        <w:t xml:space="preserve">serves </w:t>
      </w:r>
      <w:r w:rsidR="00642DC0">
        <w:t xml:space="preserve">as a </w:t>
      </w:r>
      <w:r w:rsidR="00103025">
        <w:t xml:space="preserve">potent </w:t>
      </w:r>
      <w:r w:rsidRPr="00520B3A">
        <w:t>stage for Bespoke commissions</w:t>
      </w:r>
      <w:r w:rsidRPr="00C01E4F">
        <w:t>. To</w:t>
      </w:r>
      <w:r>
        <w:t xml:space="preserve"> extend their choices, clients now have access to interior finishes and features never previously available on Ghost, as well as advanced software technologies that see Bespoke enter the digital world.</w:t>
      </w:r>
    </w:p>
    <w:p w14:paraId="03A56E26" w14:textId="77777777" w:rsidR="00195D0E" w:rsidRDefault="00195D0E" w:rsidP="00195D0E"/>
    <w:p w14:paraId="11F47A30" w14:textId="6C2117C4" w:rsidR="00D77EF0" w:rsidRPr="00AF7294" w:rsidRDefault="00195D0E" w:rsidP="00F1660F">
      <w:pPr>
        <w:rPr>
          <w:b/>
          <w:bCs/>
        </w:rPr>
      </w:pPr>
      <w:r>
        <w:rPr>
          <w:b/>
          <w:bCs/>
        </w:rPr>
        <w:t>BACKGROUND</w:t>
      </w:r>
    </w:p>
    <w:p w14:paraId="09911DB4" w14:textId="47A03C3B" w:rsidR="00AF7294" w:rsidRDefault="00AF7294" w:rsidP="00AF7294">
      <w:r>
        <w:t xml:space="preserve">Ghost </w:t>
      </w:r>
      <w:r w:rsidR="008F3106">
        <w:t xml:space="preserve">is one of the most important Rolls-Royce </w:t>
      </w:r>
      <w:r w:rsidR="00050722">
        <w:t>motor cars</w:t>
      </w:r>
      <w:r w:rsidR="008F3106">
        <w:t xml:space="preserve"> of the Goodwood era. </w:t>
      </w:r>
      <w:r w:rsidR="001116B2">
        <w:t xml:space="preserve">The first generation was </w:t>
      </w:r>
      <w:r w:rsidR="00F040CE">
        <w:t>introduced</w:t>
      </w:r>
      <w:r w:rsidR="001116B2">
        <w:t xml:space="preserve"> in 2009 </w:t>
      </w:r>
      <w:r>
        <w:t xml:space="preserve">to </w:t>
      </w:r>
      <w:r w:rsidR="001116B2">
        <w:t xml:space="preserve">meet the needs of what was then </w:t>
      </w:r>
      <w:r>
        <w:t xml:space="preserve">a completely new </w:t>
      </w:r>
      <w:r w:rsidR="001116B2">
        <w:t xml:space="preserve">category </w:t>
      </w:r>
      <w:r>
        <w:t>of luxury consumer</w:t>
      </w:r>
      <w:r w:rsidR="001116B2">
        <w:t xml:space="preserve">. </w:t>
      </w:r>
      <w:r w:rsidR="00FC4DE0">
        <w:t>These clients</w:t>
      </w:r>
      <w:r w:rsidR="00F040CE">
        <w:t>, who were</w:t>
      </w:r>
      <w:r w:rsidR="00561375">
        <w:t xml:space="preserve"> predominantly</w:t>
      </w:r>
      <w:r w:rsidR="00050722">
        <w:t xml:space="preserve"> </w:t>
      </w:r>
      <w:r w:rsidR="00561375">
        <w:t xml:space="preserve">younger than </w:t>
      </w:r>
      <w:r w:rsidR="00F4212C">
        <w:t xml:space="preserve">those </w:t>
      </w:r>
      <w:r w:rsidR="00883C4F">
        <w:t xml:space="preserve">the marque had </w:t>
      </w:r>
      <w:r w:rsidR="00147654">
        <w:t xml:space="preserve">spoken to with </w:t>
      </w:r>
      <w:r w:rsidR="00883C4F">
        <w:t xml:space="preserve">its initial </w:t>
      </w:r>
      <w:r w:rsidR="00F12544">
        <w:t>motor car</w:t>
      </w:r>
      <w:r w:rsidR="00883C4F">
        <w:t>, Phantom</w:t>
      </w:r>
      <w:r w:rsidR="00F040CE">
        <w:t xml:space="preserve">, </w:t>
      </w:r>
      <w:r w:rsidR="00050722">
        <w:t xml:space="preserve">requested </w:t>
      </w:r>
      <w:r w:rsidR="00883C4F">
        <w:t xml:space="preserve">a </w:t>
      </w:r>
      <w:r w:rsidR="00F12544">
        <w:t>model</w:t>
      </w:r>
      <w:r w:rsidR="00883C4F">
        <w:t xml:space="preserve"> that was more </w:t>
      </w:r>
      <w:r>
        <w:t>approachable</w:t>
      </w:r>
      <w:r w:rsidR="00883C4F">
        <w:t xml:space="preserve"> and</w:t>
      </w:r>
      <w:r>
        <w:t xml:space="preserve"> versatile</w:t>
      </w:r>
      <w:r w:rsidR="002D23CE">
        <w:t xml:space="preserve">. They also sought a more </w:t>
      </w:r>
      <w:r w:rsidR="003A66E3">
        <w:t xml:space="preserve">distilled </w:t>
      </w:r>
      <w:r w:rsidR="002D23CE">
        <w:t xml:space="preserve">expression of the Rolls-Royce brand </w:t>
      </w:r>
      <w:r w:rsidR="00050722">
        <w:t>–</w:t>
      </w:r>
      <w:r w:rsidR="002D23CE">
        <w:t xml:space="preserve"> and</w:t>
      </w:r>
      <w:r w:rsidR="00050722">
        <w:t xml:space="preserve"> </w:t>
      </w:r>
      <w:r w:rsidR="002D23CE">
        <w:t xml:space="preserve">crucially, one </w:t>
      </w:r>
      <w:r>
        <w:t xml:space="preserve">that </w:t>
      </w:r>
      <w:r w:rsidR="00EB041F">
        <w:t xml:space="preserve">would </w:t>
      </w:r>
      <w:r w:rsidR="002D23CE">
        <w:t xml:space="preserve">allow them to </w:t>
      </w:r>
      <w:r w:rsidR="00A53206">
        <w:t>make their own statement</w:t>
      </w:r>
      <w:r w:rsidR="003A66E3">
        <w:t>s</w:t>
      </w:r>
      <w:r w:rsidR="00692578">
        <w:t xml:space="preserve"> through Bespoke </w:t>
      </w:r>
      <w:r w:rsidR="008263BA">
        <w:t xml:space="preserve">that they </w:t>
      </w:r>
      <w:r w:rsidR="005B0FC7">
        <w:t>w</w:t>
      </w:r>
      <w:r w:rsidR="008263BA">
        <w:t>ould relish driving themselves</w:t>
      </w:r>
      <w:r w:rsidR="00A53206">
        <w:t>.</w:t>
      </w:r>
    </w:p>
    <w:p w14:paraId="07FFE722" w14:textId="69337687" w:rsidR="00E07B6F" w:rsidRDefault="00AF7294" w:rsidP="00AF7294">
      <w:r>
        <w:t xml:space="preserve">The </w:t>
      </w:r>
      <w:r w:rsidR="005B59DA">
        <w:t xml:space="preserve">second-generation </w:t>
      </w:r>
      <w:r>
        <w:t xml:space="preserve">Ghost, launched in 2020, </w:t>
      </w:r>
      <w:r w:rsidR="00F040CE">
        <w:t>advanced</w:t>
      </w:r>
      <w:r>
        <w:t xml:space="preserve"> </w:t>
      </w:r>
      <w:r w:rsidR="00336CF9">
        <w:t>these</w:t>
      </w:r>
      <w:r>
        <w:t xml:space="preserve"> princip</w:t>
      </w:r>
      <w:r w:rsidR="00336CF9">
        <w:t>les s</w:t>
      </w:r>
      <w:r w:rsidR="00F040CE">
        <w:t xml:space="preserve">ignificantly. </w:t>
      </w:r>
      <w:r w:rsidR="00B01F90">
        <w:t xml:space="preserve">An </w:t>
      </w:r>
      <w:r w:rsidR="0015255E">
        <w:t>object lesson in</w:t>
      </w:r>
      <w:r w:rsidR="00336CF9">
        <w:t xml:space="preserve"> design purity</w:t>
      </w:r>
      <w:r w:rsidR="007A2971">
        <w:t xml:space="preserve">, its </w:t>
      </w:r>
      <w:r w:rsidR="00AF5A9C">
        <w:t>surface</w:t>
      </w:r>
      <w:r w:rsidR="007A2971">
        <w:t xml:space="preserve"> simplicity </w:t>
      </w:r>
      <w:r w:rsidR="00AF5A9C">
        <w:t>hid</w:t>
      </w:r>
      <w:r w:rsidR="007A2971">
        <w:t xml:space="preserve"> underlying </w:t>
      </w:r>
      <w:r w:rsidR="004E3F56">
        <w:t>design</w:t>
      </w:r>
      <w:r w:rsidR="00BF4323">
        <w:t xml:space="preserve">, </w:t>
      </w:r>
      <w:r w:rsidR="007A2971">
        <w:t>engineering</w:t>
      </w:r>
      <w:r w:rsidR="005543DE">
        <w:t>,</w:t>
      </w:r>
      <w:r w:rsidR="00BF4323">
        <w:t xml:space="preserve"> and </w:t>
      </w:r>
      <w:r w:rsidR="00050722">
        <w:t>craftsmanship</w:t>
      </w:r>
      <w:r w:rsidR="00281B5A">
        <w:t xml:space="preserve"> </w:t>
      </w:r>
      <w:r w:rsidR="00BF4323">
        <w:t>of extraord</w:t>
      </w:r>
      <w:r w:rsidR="00281B5A">
        <w:t>inary complexity</w:t>
      </w:r>
      <w:r w:rsidR="003A66E3">
        <w:t xml:space="preserve"> – and power</w:t>
      </w:r>
      <w:r w:rsidR="007A2971">
        <w:t>. I</w:t>
      </w:r>
      <w:r w:rsidR="00CC0A1D">
        <w:t xml:space="preserve">ndeed, it </w:t>
      </w:r>
      <w:r w:rsidR="00AF5A9C">
        <w:t>was</w:t>
      </w:r>
      <w:r w:rsidR="00050722">
        <w:t xml:space="preserve"> the </w:t>
      </w:r>
      <w:r w:rsidR="00CC0A1D">
        <w:t xml:space="preserve">most technologically advanced </w:t>
      </w:r>
      <w:r w:rsidR="00050722">
        <w:t xml:space="preserve">V12 </w:t>
      </w:r>
      <w:r w:rsidR="00CC0A1D">
        <w:t>Rolls-Royce ever created</w:t>
      </w:r>
      <w:r w:rsidR="00AF5A9C">
        <w:t xml:space="preserve"> when it was introduced.</w:t>
      </w:r>
      <w:r w:rsidR="00E07B6F">
        <w:t xml:space="preserve"> This was based </w:t>
      </w:r>
      <w:r w:rsidR="00E07B6F">
        <w:lastRenderedPageBreak/>
        <w:t>on</w:t>
      </w:r>
      <w:r w:rsidR="00EC379E">
        <w:t xml:space="preserve"> </w:t>
      </w:r>
      <w:proofErr w:type="gramStart"/>
      <w:r w:rsidR="00EC379E">
        <w:t xml:space="preserve">a </w:t>
      </w:r>
      <w:r w:rsidR="00F12544">
        <w:t>number of</w:t>
      </w:r>
      <w:proofErr w:type="gramEnd"/>
      <w:r w:rsidR="00F12544">
        <w:t xml:space="preserve"> </w:t>
      </w:r>
      <w:r w:rsidR="00EC379E">
        <w:t>impulse</w:t>
      </w:r>
      <w:r w:rsidR="00D31425">
        <w:t>s</w:t>
      </w:r>
      <w:r w:rsidR="00EC379E">
        <w:t xml:space="preserve">: to give clients </w:t>
      </w:r>
      <w:r w:rsidR="003A66E3">
        <w:t>a pure</w:t>
      </w:r>
      <w:r w:rsidR="00DB73A6">
        <w:t xml:space="preserve">, </w:t>
      </w:r>
      <w:r w:rsidR="003A66E3">
        <w:t>yet self-</w:t>
      </w:r>
      <w:r w:rsidR="003A66E3" w:rsidRPr="007F2F29">
        <w:t xml:space="preserve">assured </w:t>
      </w:r>
      <w:r w:rsidR="00EC379E" w:rsidRPr="007F2F29">
        <w:t>canvas for Bespoke commissions</w:t>
      </w:r>
      <w:r w:rsidR="008263BA" w:rsidRPr="007F2F29">
        <w:t xml:space="preserve">, underpinned by a uniquely </w:t>
      </w:r>
      <w:r w:rsidR="00336CF9" w:rsidRPr="007F2F29">
        <w:t>agile</w:t>
      </w:r>
      <w:r w:rsidR="00D31425" w:rsidRPr="007F2F29">
        <w:t>,</w:t>
      </w:r>
      <w:r w:rsidR="00336CF9" w:rsidRPr="007F2F29">
        <w:t xml:space="preserve"> </w:t>
      </w:r>
      <w:r w:rsidR="008263BA" w:rsidRPr="007F2F29">
        <w:t>driver-orientated</w:t>
      </w:r>
      <w:r w:rsidR="008263BA">
        <w:t xml:space="preserve"> chassis</w:t>
      </w:r>
      <w:r w:rsidR="00EC379E">
        <w:t>.</w:t>
      </w:r>
    </w:p>
    <w:p w14:paraId="19192824" w14:textId="765703BD" w:rsidR="00AF7294" w:rsidRDefault="00E07B6F" w:rsidP="00AF7294">
      <w:bookmarkStart w:id="4" w:name="_Hlk170806138"/>
      <w:r>
        <w:t xml:space="preserve">Ghost </w:t>
      </w:r>
      <w:r w:rsidR="003C5F8A">
        <w:t>clients</w:t>
      </w:r>
      <w:r>
        <w:t xml:space="preserve"> </w:t>
      </w:r>
      <w:r w:rsidR="003C5F8A">
        <w:t xml:space="preserve">immediately </w:t>
      </w:r>
      <w:r w:rsidR="002F4290">
        <w:t xml:space="preserve">recognised </w:t>
      </w:r>
      <w:r w:rsidR="00AF7294">
        <w:t xml:space="preserve">the impact </w:t>
      </w:r>
      <w:r>
        <w:t xml:space="preserve">that </w:t>
      </w:r>
      <w:r w:rsidR="00AF7294">
        <w:t xml:space="preserve">they could make </w:t>
      </w:r>
      <w:r w:rsidR="008D7010">
        <w:t>with Bespoke.</w:t>
      </w:r>
      <w:r w:rsidR="00AF7294">
        <w:t xml:space="preserve"> </w:t>
      </w:r>
      <w:r w:rsidR="007A30D4">
        <w:t>This heralded a</w:t>
      </w:r>
      <w:r>
        <w:t xml:space="preserve">n </w:t>
      </w:r>
      <w:r w:rsidR="007A30D4">
        <w:t>era of experimentation and expression</w:t>
      </w:r>
      <w:r>
        <w:t xml:space="preserve"> – from the ‘quiet luxury’ </w:t>
      </w:r>
      <w:r w:rsidR="00147654">
        <w:t>codes</w:t>
      </w:r>
      <w:r>
        <w:t xml:space="preserve"> later popularised by the fashion industry, to</w:t>
      </w:r>
      <w:r w:rsidR="00432743">
        <w:t xml:space="preserve"> </w:t>
      </w:r>
      <w:r>
        <w:t>fearless and bright celebrations of colour</w:t>
      </w:r>
      <w:r w:rsidR="008263BA">
        <w:t xml:space="preserve">. </w:t>
      </w:r>
      <w:r>
        <w:t xml:space="preserve">Consequently, </w:t>
      </w:r>
      <w:r w:rsidR="00FD6297">
        <w:t xml:space="preserve">Ghost clients </w:t>
      </w:r>
      <w:r>
        <w:t>invest</w:t>
      </w:r>
      <w:r w:rsidR="00C2224F">
        <w:t>,</w:t>
      </w:r>
      <w:r w:rsidR="00FD6297">
        <w:t xml:space="preserve"> </w:t>
      </w:r>
      <w:r>
        <w:t>on average</w:t>
      </w:r>
      <w:r w:rsidR="00C2224F">
        <w:t>,</w:t>
      </w:r>
      <w:r>
        <w:t xml:space="preserve"> </w:t>
      </w:r>
      <w:r w:rsidR="00490DDF" w:rsidRPr="00B26DE3">
        <w:t>10</w:t>
      </w:r>
      <w:r w:rsidR="00FD6297">
        <w:t xml:space="preserve">% </w:t>
      </w:r>
      <w:r w:rsidR="008263BA">
        <w:t xml:space="preserve">of </w:t>
      </w:r>
      <w:r w:rsidR="00FD6297">
        <w:t>the purchase price</w:t>
      </w:r>
      <w:r>
        <w:t xml:space="preserve"> of their motor car</w:t>
      </w:r>
      <w:r w:rsidR="00FD6297">
        <w:t xml:space="preserve"> in Bespoke.</w:t>
      </w:r>
      <w:bookmarkEnd w:id="4"/>
    </w:p>
    <w:p w14:paraId="63E5D14D" w14:textId="4F8B6713" w:rsidR="00695A2D" w:rsidRDefault="00454B82" w:rsidP="00F1660F">
      <w:r w:rsidRPr="00520B3A">
        <w:t xml:space="preserve">Alongside its aesthetic </w:t>
      </w:r>
      <w:r w:rsidR="00F040CE" w:rsidRPr="00520B3A">
        <w:t>treatment</w:t>
      </w:r>
      <w:r w:rsidRPr="00520B3A">
        <w:t xml:space="preserve">, the 2020 </w:t>
      </w:r>
      <w:r w:rsidR="0037330B" w:rsidRPr="00520B3A">
        <w:t xml:space="preserve">Ghost also </w:t>
      </w:r>
      <w:r w:rsidRPr="00520B3A">
        <w:t xml:space="preserve">took the crown as </w:t>
      </w:r>
      <w:r w:rsidR="0037330B" w:rsidRPr="00520B3A">
        <w:t>the most techn</w:t>
      </w:r>
      <w:r w:rsidRPr="00520B3A">
        <w:t>o</w:t>
      </w:r>
      <w:r w:rsidR="0037330B" w:rsidRPr="00520B3A">
        <w:t xml:space="preserve">logically </w:t>
      </w:r>
      <w:r w:rsidRPr="00520B3A">
        <w:t xml:space="preserve">advanced Rolls-Royce ever created. </w:t>
      </w:r>
      <w:proofErr w:type="gramStart"/>
      <w:r w:rsidRPr="00520B3A">
        <w:t>In particular, its</w:t>
      </w:r>
      <w:proofErr w:type="gramEnd"/>
      <w:r w:rsidRPr="00520B3A">
        <w:t xml:space="preserve"> </w:t>
      </w:r>
      <w:r w:rsidR="00AA05DE" w:rsidRPr="00520B3A">
        <w:t>P</w:t>
      </w:r>
      <w:r w:rsidRPr="00520B3A">
        <w:t xml:space="preserve">lanar </w:t>
      </w:r>
      <w:r w:rsidR="00AA05DE" w:rsidRPr="00520B3A">
        <w:t>S</w:t>
      </w:r>
      <w:r w:rsidRPr="00520B3A">
        <w:t xml:space="preserve">uspension </w:t>
      </w:r>
      <w:r w:rsidR="00C5742A">
        <w:t>S</w:t>
      </w:r>
      <w:r w:rsidRPr="00520B3A">
        <w:t>ystem</w:t>
      </w:r>
      <w:r w:rsidR="00FD2686" w:rsidRPr="00520B3A">
        <w:t>, which took eng</w:t>
      </w:r>
      <w:r w:rsidR="00040980" w:rsidRPr="00520B3A">
        <w:t xml:space="preserve">ineers </w:t>
      </w:r>
      <w:r w:rsidR="00FD2686" w:rsidRPr="00520B3A">
        <w:t xml:space="preserve">10 </w:t>
      </w:r>
      <w:r w:rsidR="00005988" w:rsidRPr="00520B3A">
        <w:t xml:space="preserve">collective </w:t>
      </w:r>
      <w:r w:rsidR="00FD2686" w:rsidRPr="00520B3A">
        <w:t xml:space="preserve">years to perfect, </w:t>
      </w:r>
      <w:r w:rsidR="00040980" w:rsidRPr="00520B3A">
        <w:t xml:space="preserve">produced </w:t>
      </w:r>
      <w:r w:rsidR="00FD2686" w:rsidRPr="00520B3A">
        <w:t>a sens</w:t>
      </w:r>
      <w:r w:rsidR="00040980" w:rsidRPr="00520B3A">
        <w:t>ation</w:t>
      </w:r>
      <w:r w:rsidR="00FD2686" w:rsidRPr="00520B3A">
        <w:t xml:space="preserve"> of </w:t>
      </w:r>
      <w:r w:rsidR="00924197">
        <w:t>‘</w:t>
      </w:r>
      <w:r w:rsidR="00FD2686" w:rsidRPr="00520B3A">
        <w:t>flight on land</w:t>
      </w:r>
      <w:r w:rsidR="00924197">
        <w:t xml:space="preserve">’ </w:t>
      </w:r>
      <w:r w:rsidR="00FD2686" w:rsidRPr="00520B3A">
        <w:t xml:space="preserve">never </w:t>
      </w:r>
      <w:r w:rsidR="00040980" w:rsidRPr="00520B3A">
        <w:t xml:space="preserve">previously </w:t>
      </w:r>
      <w:r w:rsidR="00FD2686" w:rsidRPr="00520B3A">
        <w:t xml:space="preserve">achieved </w:t>
      </w:r>
      <w:r w:rsidR="00040980" w:rsidRPr="00520B3A">
        <w:t xml:space="preserve">in </w:t>
      </w:r>
      <w:r w:rsidR="00FD2686" w:rsidRPr="00520B3A">
        <w:t>a motor car.</w:t>
      </w:r>
      <w:r w:rsidR="00040980" w:rsidRPr="00520B3A">
        <w:t xml:space="preserve"> </w:t>
      </w:r>
      <w:bookmarkStart w:id="5" w:name="_Hlk176348628"/>
      <w:r w:rsidR="00B56F0E" w:rsidRPr="00520B3A">
        <w:t>W</w:t>
      </w:r>
      <w:r w:rsidR="00CB3C64" w:rsidRPr="00520B3A">
        <w:t xml:space="preserve">ith </w:t>
      </w:r>
      <w:r w:rsidR="00005988" w:rsidRPr="00520B3A">
        <w:t xml:space="preserve">a </w:t>
      </w:r>
      <w:r w:rsidR="00C45EF5" w:rsidRPr="00520B3A">
        <w:t>6.75-litre twin-turbocharged V12 petrol engine</w:t>
      </w:r>
      <w:r w:rsidR="006C08F7">
        <w:t xml:space="preserve">, </w:t>
      </w:r>
      <w:r w:rsidR="006F5B4A" w:rsidRPr="00520B3A">
        <w:t>plus all</w:t>
      </w:r>
      <w:r w:rsidR="00C45EF5" w:rsidRPr="00520B3A">
        <w:t>-wheel steer</w:t>
      </w:r>
      <w:r w:rsidR="006F5B4A" w:rsidRPr="00520B3A">
        <w:t>ing and four</w:t>
      </w:r>
      <w:r w:rsidR="00C45EF5" w:rsidRPr="00520B3A">
        <w:t>-wheel drive</w:t>
      </w:r>
      <w:r w:rsidR="006F5B4A" w:rsidRPr="00520B3A">
        <w:t xml:space="preserve">, </w:t>
      </w:r>
      <w:r w:rsidR="00B56F0E" w:rsidRPr="00520B3A">
        <w:t xml:space="preserve">Ghost </w:t>
      </w:r>
      <w:r w:rsidR="006F5B4A" w:rsidRPr="00520B3A">
        <w:t xml:space="preserve">quickly became </w:t>
      </w:r>
      <w:r w:rsidR="003A1AF2" w:rsidRPr="00520B3A">
        <w:t xml:space="preserve">recognised as the most dynamic, driver-focused </w:t>
      </w:r>
      <w:r w:rsidR="006135DF" w:rsidRPr="00520B3A">
        <w:t xml:space="preserve">model in the Rolls-Royce family and the perfect touring </w:t>
      </w:r>
      <w:r w:rsidR="003027BE" w:rsidRPr="00520B3A">
        <w:t>machine</w:t>
      </w:r>
      <w:r w:rsidR="006135DF" w:rsidRPr="00520B3A">
        <w:t>.</w:t>
      </w:r>
      <w:r w:rsidR="00D80CBA" w:rsidRPr="00520B3A">
        <w:t xml:space="preserve"> Indeed, clients frequently describe Ghost not as a saloon, but a superlative four-door grand tourer.</w:t>
      </w:r>
      <w:bookmarkEnd w:id="5"/>
    </w:p>
    <w:p w14:paraId="4F5CF56E" w14:textId="64693B20" w:rsidR="00EA4E1F" w:rsidRDefault="00AF7294" w:rsidP="00F1660F">
      <w:r>
        <w:t xml:space="preserve">When </w:t>
      </w:r>
      <w:r w:rsidR="00210303">
        <w:t xml:space="preserve">the </w:t>
      </w:r>
      <w:r>
        <w:t>time</w:t>
      </w:r>
      <w:r w:rsidR="00F040CE">
        <w:t xml:space="preserve"> came</w:t>
      </w:r>
      <w:r>
        <w:t xml:space="preserve"> to update Ghost, Rolls-Royce spoke to its clients about their requirements. </w:t>
      </w:r>
      <w:r w:rsidR="008B7C90">
        <w:t>F</w:t>
      </w:r>
      <w:r w:rsidR="00562717">
        <w:t>or</w:t>
      </w:r>
      <w:r w:rsidR="00147654">
        <w:t xml:space="preserve"> </w:t>
      </w:r>
      <w:r w:rsidR="00562717">
        <w:t xml:space="preserve">them, </w:t>
      </w:r>
      <w:r>
        <w:t>Ghost</w:t>
      </w:r>
      <w:r w:rsidR="00924197">
        <w:t>’</w:t>
      </w:r>
      <w:r w:rsidR="00562717">
        <w:t xml:space="preserve">s </w:t>
      </w:r>
      <w:r w:rsidR="00EA4E1F">
        <w:t>potential as a platform for personal</w:t>
      </w:r>
      <w:r w:rsidR="004E3CF1">
        <w:t>,</w:t>
      </w:r>
      <w:r w:rsidR="00EA4E1F">
        <w:t xml:space="preserve"> </w:t>
      </w:r>
      <w:r w:rsidR="006F4E03">
        <w:t>as well as engineering dynamism</w:t>
      </w:r>
      <w:r w:rsidR="00195D0E">
        <w:t>,</w:t>
      </w:r>
      <w:r w:rsidR="006F4E03">
        <w:t xml:space="preserve"> </w:t>
      </w:r>
      <w:r>
        <w:t>was central to its appeal.</w:t>
      </w:r>
      <w:r w:rsidR="00050722">
        <w:t xml:space="preserve"> </w:t>
      </w:r>
      <w:r w:rsidR="00797A94">
        <w:t xml:space="preserve">Respecting their wishes, Rolls-Royce </w:t>
      </w:r>
      <w:r w:rsidR="007A34DC">
        <w:t>made subtle but meaningful</w:t>
      </w:r>
      <w:r w:rsidR="00F15AE7">
        <w:t xml:space="preserve"> design </w:t>
      </w:r>
      <w:r w:rsidR="007A34DC">
        <w:t xml:space="preserve">enhancements </w:t>
      </w:r>
      <w:r w:rsidR="00B05AE9">
        <w:t xml:space="preserve">when </w:t>
      </w:r>
      <w:r w:rsidR="009F56CA">
        <w:t xml:space="preserve">forming </w:t>
      </w:r>
      <w:r w:rsidR="00B05AE9">
        <w:t>Ghost Series II</w:t>
      </w:r>
      <w:r w:rsidR="009F56CA">
        <w:t>,</w:t>
      </w:r>
      <w:r w:rsidR="00F6417D">
        <w:t xml:space="preserve"> and incorporated</w:t>
      </w:r>
      <w:r w:rsidR="0045741E">
        <w:t xml:space="preserve"> </w:t>
      </w:r>
      <w:r w:rsidR="00005988">
        <w:t>the remarkable, uncompromising powertrain that wrote this motor car into Rolls-Royce legend.</w:t>
      </w:r>
    </w:p>
    <w:p w14:paraId="45D3DA11" w14:textId="77777777" w:rsidR="005F2A5A" w:rsidRDefault="005F2A5A" w:rsidP="00F1660F"/>
    <w:p w14:paraId="51414949" w14:textId="2F5E69C3" w:rsidR="00154A98" w:rsidRPr="00147654" w:rsidRDefault="00B23770" w:rsidP="00F1660F">
      <w:pPr>
        <w:rPr>
          <w:b/>
          <w:bCs/>
        </w:rPr>
      </w:pPr>
      <w:bookmarkStart w:id="6" w:name="_Hlk176348778"/>
      <w:r>
        <w:rPr>
          <w:b/>
          <w:bCs/>
        </w:rPr>
        <w:t>GHOST SERIES II: EXTERIOR</w:t>
      </w:r>
    </w:p>
    <w:p w14:paraId="2192E1CD" w14:textId="740E7357" w:rsidR="00512467" w:rsidRDefault="00147654" w:rsidP="00147654">
      <w:r>
        <w:t>Ghost</w:t>
      </w:r>
      <w:r w:rsidR="00763746">
        <w:t xml:space="preserve"> Series II</w:t>
      </w:r>
      <w:r w:rsidR="006A3CBE">
        <w:t xml:space="preserve"> </w:t>
      </w:r>
      <w:r>
        <w:t xml:space="preserve">is more closely aligned to Rolls-Royce’s </w:t>
      </w:r>
      <w:r w:rsidR="00F040CE" w:rsidRPr="006A3CBE">
        <w:t xml:space="preserve">sheer, monolithic </w:t>
      </w:r>
      <w:r w:rsidRPr="006A3CBE">
        <w:t xml:space="preserve">design approach </w:t>
      </w:r>
      <w:r>
        <w:t xml:space="preserve">than ever. </w:t>
      </w:r>
      <w:r w:rsidR="00663B3B">
        <w:t xml:space="preserve">The front end </w:t>
      </w:r>
      <w:r>
        <w:t xml:space="preserve">has been distilled into a clean and contemporary </w:t>
      </w:r>
      <w:r w:rsidRPr="00147654">
        <w:t xml:space="preserve">showcase for the </w:t>
      </w:r>
      <w:r w:rsidR="00014F27">
        <w:t xml:space="preserve">illuminated </w:t>
      </w:r>
      <w:r w:rsidRPr="00147654">
        <w:t>Rolls-Royce</w:t>
      </w:r>
      <w:r>
        <w:t xml:space="preserve"> Pantheon</w:t>
      </w:r>
      <w:r w:rsidRPr="00147654">
        <w:t xml:space="preserve"> grille</w:t>
      </w:r>
      <w:r w:rsidR="006054A2">
        <w:t xml:space="preserve"> – an element of Rolls-Royce’s design iconography that continues to be celebrated by clients worldwide</w:t>
      </w:r>
      <w:r w:rsidRPr="00147654">
        <w:t>. Ghost</w:t>
      </w:r>
      <w:r w:rsidR="00512467">
        <w:t xml:space="preserve"> Series II</w:t>
      </w:r>
      <w:r w:rsidRPr="00147654">
        <w:t>’s modern presence</w:t>
      </w:r>
      <w:r>
        <w:t xml:space="preserve"> is captured in its updated </w:t>
      </w:r>
      <w:r w:rsidRPr="00147654">
        <w:t>headlight and daytime running l</w:t>
      </w:r>
      <w:r>
        <w:t xml:space="preserve">ight </w:t>
      </w:r>
      <w:r w:rsidRPr="00147654">
        <w:t>graphics</w:t>
      </w:r>
      <w:r w:rsidR="00512467">
        <w:t xml:space="preserve">, which flow from the lower section of the grille to the edge of the front wings, dropping down to emphasise the motor car’s generous </w:t>
      </w:r>
      <w:r w:rsidR="00CC5098">
        <w:t xml:space="preserve">2148mm </w:t>
      </w:r>
      <w:r w:rsidR="00512467">
        <w:t xml:space="preserve">width. The </w:t>
      </w:r>
      <w:r w:rsidRPr="00147654">
        <w:t xml:space="preserve">lower portion of the front end provides a foundation for the </w:t>
      </w:r>
      <w:r w:rsidRPr="00147654">
        <w:lastRenderedPageBreak/>
        <w:t xml:space="preserve">grille, augmented by new </w:t>
      </w:r>
      <w:r w:rsidR="00512467">
        <w:t xml:space="preserve">chrome embellishments </w:t>
      </w:r>
      <w:r w:rsidR="00CE1362">
        <w:t xml:space="preserve">that </w:t>
      </w:r>
      <w:r w:rsidRPr="00147654">
        <w:t>form a</w:t>
      </w:r>
      <w:r w:rsidR="00512467">
        <w:t xml:space="preserve"> ‘floating’</w:t>
      </w:r>
      <w:r w:rsidRPr="00147654">
        <w:t xml:space="preserve"> visual plinth</w:t>
      </w:r>
      <w:r w:rsidR="00E65C42">
        <w:t xml:space="preserve"> for the Spirit of Ecstasy mascot</w:t>
      </w:r>
      <w:r w:rsidRPr="00147654">
        <w:t>.</w:t>
      </w:r>
    </w:p>
    <w:p w14:paraId="7A12C2B7" w14:textId="340E319D" w:rsidR="008F2109" w:rsidRDefault="00512467" w:rsidP="00512467">
      <w:r>
        <w:t xml:space="preserve">In rear view, </w:t>
      </w:r>
      <w:r w:rsidRPr="00512467">
        <w:t>Ghost Series II benefits from a new tail</w:t>
      </w:r>
      <w:r w:rsidR="0002418A">
        <w:t xml:space="preserve"> </w:t>
      </w:r>
      <w:r w:rsidRPr="00512467">
        <w:t>lamp configuration</w:t>
      </w:r>
      <w:r w:rsidR="008F2109">
        <w:t>, harmonising the side and rear surfaces</w:t>
      </w:r>
      <w:r w:rsidR="0017455E">
        <w:t>.</w:t>
      </w:r>
      <w:r>
        <w:t xml:space="preserve"> </w:t>
      </w:r>
      <w:r w:rsidR="000368BE">
        <w:t xml:space="preserve">This treatment </w:t>
      </w:r>
      <w:r w:rsidR="00B840FC">
        <w:t>w</w:t>
      </w:r>
      <w:r w:rsidR="000368BE">
        <w:t>as</w:t>
      </w:r>
      <w:r w:rsidRPr="00512467">
        <w:t xml:space="preserve"> inspired by </w:t>
      </w:r>
      <w:r w:rsidRPr="00CC5098">
        <w:t>Spectre</w:t>
      </w:r>
      <w:r w:rsidRPr="00512467">
        <w:t xml:space="preserve">, each </w:t>
      </w:r>
      <w:r w:rsidR="00F8014B">
        <w:t>featuring</w:t>
      </w:r>
      <w:r w:rsidR="00F8014B" w:rsidRPr="00512467">
        <w:t xml:space="preserve"> </w:t>
      </w:r>
      <w:r w:rsidRPr="00512467">
        <w:t xml:space="preserve">two expressive, vertical light panels flanked by </w:t>
      </w:r>
      <w:r w:rsidR="006A3CBE">
        <w:t>a</w:t>
      </w:r>
      <w:r w:rsidR="00CB6CF9">
        <w:t xml:space="preserve"> curved</w:t>
      </w:r>
      <w:r w:rsidR="006A3CBE">
        <w:t xml:space="preserve"> chrome </w:t>
      </w:r>
      <w:r w:rsidRPr="00512467">
        <w:t>element</w:t>
      </w:r>
      <w:r w:rsidR="00A826EB">
        <w:t>,</w:t>
      </w:r>
      <w:r w:rsidR="00F86E2C">
        <w:t xml:space="preserve"> discreetly</w:t>
      </w:r>
      <w:r w:rsidR="00CB6CF9">
        <w:t xml:space="preserve"> inscribed with the </w:t>
      </w:r>
      <w:r w:rsidR="00195D0E">
        <w:t>d</w:t>
      </w:r>
      <w:r w:rsidR="00CB6CF9">
        <w:t>ouble</w:t>
      </w:r>
      <w:r w:rsidR="00195D0E">
        <w:t xml:space="preserve"> ‘</w:t>
      </w:r>
      <w:r w:rsidR="00CB6CF9">
        <w:t>R’ monogram</w:t>
      </w:r>
      <w:r w:rsidRPr="00512467">
        <w:t>.</w:t>
      </w:r>
      <w:bookmarkEnd w:id="6"/>
    </w:p>
    <w:p w14:paraId="6210A7DA" w14:textId="0DA2DDEF" w:rsidR="00512467" w:rsidRDefault="008E6C6C" w:rsidP="00512467">
      <w:r>
        <w:t>Clients can choose from two new 22</w:t>
      </w:r>
      <w:r w:rsidR="00512467">
        <w:t>-inch</w:t>
      </w:r>
      <w:r w:rsidR="00894032">
        <w:t>,</w:t>
      </w:r>
      <w:r w:rsidR="00512467">
        <w:t xml:space="preserve"> 9-spoke </w:t>
      </w:r>
      <w:r>
        <w:t xml:space="preserve">wheel designs, </w:t>
      </w:r>
      <w:r w:rsidR="00512467">
        <w:t xml:space="preserve">one fully- and one part-polished. Both treatments are </w:t>
      </w:r>
      <w:r w:rsidR="00512467" w:rsidRPr="00512467">
        <w:t xml:space="preserve">an elegant and modern complement to Ghost Series II’s </w:t>
      </w:r>
      <w:r w:rsidR="003D1D0B">
        <w:t xml:space="preserve">contemporary yet </w:t>
      </w:r>
      <w:r w:rsidR="00512467" w:rsidRPr="00512467">
        <w:t>timeless design</w:t>
      </w:r>
      <w:r w:rsidR="00520B3A">
        <w:t>, and subtly reflect its underlying potency.</w:t>
      </w:r>
    </w:p>
    <w:p w14:paraId="46353B93" w14:textId="77777777" w:rsidR="00F32035" w:rsidRDefault="00F32035" w:rsidP="00512467"/>
    <w:p w14:paraId="13D8CB49" w14:textId="666B875F" w:rsidR="0017455E" w:rsidRPr="00271C85" w:rsidRDefault="007D73B3" w:rsidP="00512467">
      <w:pPr>
        <w:rPr>
          <w:b/>
          <w:bCs/>
        </w:rPr>
      </w:pPr>
      <w:r w:rsidRPr="00271C85">
        <w:rPr>
          <w:b/>
          <w:bCs/>
        </w:rPr>
        <w:t xml:space="preserve">GHOST SERIES II: A </w:t>
      </w:r>
      <w:r w:rsidR="00E01B49" w:rsidRPr="00271C85">
        <w:rPr>
          <w:b/>
          <w:bCs/>
        </w:rPr>
        <w:t>NEW</w:t>
      </w:r>
      <w:r w:rsidR="006B2239" w:rsidRPr="00271C85">
        <w:rPr>
          <w:b/>
          <w:bCs/>
        </w:rPr>
        <w:t xml:space="preserve"> MOOD CREATED THROUGH </w:t>
      </w:r>
      <w:r w:rsidRPr="00271C85">
        <w:rPr>
          <w:b/>
          <w:bCs/>
        </w:rPr>
        <w:t>COLOUR</w:t>
      </w:r>
    </w:p>
    <w:p w14:paraId="4E361500" w14:textId="1F921899" w:rsidR="00C10CB8" w:rsidRDefault="0067515A" w:rsidP="00512467">
      <w:pPr>
        <w:rPr>
          <w:rFonts w:ascii="Riviera Nights Light" w:hAnsi="Riviera Nights Light"/>
        </w:rPr>
      </w:pPr>
      <w:r>
        <w:t xml:space="preserve">For Ghost Series II, designers have also created a new exterior </w:t>
      </w:r>
      <w:r w:rsidR="006F4E03">
        <w:t>colour</w:t>
      </w:r>
      <w:r w:rsidR="003C3916">
        <w:t>, joining the marque’s existing palette of more than 44,000</w:t>
      </w:r>
      <w:r w:rsidR="003C3916" w:rsidRPr="00994C14">
        <w:t xml:space="preserve"> </w:t>
      </w:r>
      <w:r w:rsidR="003C3916" w:rsidRPr="007E553E">
        <w:t>prêt-à</w:t>
      </w:r>
      <w:r w:rsidR="003C3916" w:rsidRPr="00994C14">
        <w:t>-</w:t>
      </w:r>
      <w:r w:rsidR="003C3916" w:rsidRPr="007E553E">
        <w:t>porter hues</w:t>
      </w:r>
      <w:r w:rsidR="003C3916">
        <w:t xml:space="preserve"> and Bespoke colour service, where clients can craft their own shade and reserve it for their exclusive use</w:t>
      </w:r>
      <w:r>
        <w:t xml:space="preserve">. </w:t>
      </w:r>
      <w:r w:rsidR="006F4E03">
        <w:t>Named</w:t>
      </w:r>
      <w:r w:rsidR="00B86C90">
        <w:t xml:space="preserve"> </w:t>
      </w:r>
      <w:r w:rsidR="00B86C90" w:rsidRPr="00B86C90">
        <w:t xml:space="preserve">Mustique Blue, </w:t>
      </w:r>
      <w:r w:rsidR="00B86C90">
        <w:t xml:space="preserve">this </w:t>
      </w:r>
      <w:r w:rsidR="00B86C90" w:rsidRPr="00B86C90">
        <w:t xml:space="preserve">metallic </w:t>
      </w:r>
      <w:r w:rsidR="00B86C90">
        <w:t xml:space="preserve">finish </w:t>
      </w:r>
      <w:r w:rsidR="00B86C90" w:rsidRPr="00B86C90">
        <w:t xml:space="preserve">captures the hues and glamour of the </w:t>
      </w:r>
      <w:proofErr w:type="gramStart"/>
      <w:r w:rsidR="00F87D2E" w:rsidRPr="00B86C90">
        <w:t xml:space="preserve">Caribbean </w:t>
      </w:r>
      <w:r w:rsidR="00DF2791">
        <w:t>i</w:t>
      </w:r>
      <w:r w:rsidR="00F87D2E" w:rsidRPr="00B86C90">
        <w:t>sland</w:t>
      </w:r>
      <w:proofErr w:type="gramEnd"/>
      <w:r w:rsidR="006F4E03">
        <w:t xml:space="preserve"> it is named after</w:t>
      </w:r>
      <w:r w:rsidR="00B86C90" w:rsidRPr="00B86C90">
        <w:t>, us</w:t>
      </w:r>
      <w:r w:rsidR="00B86C90">
        <w:t xml:space="preserve">ing </w:t>
      </w:r>
      <w:r w:rsidR="00B86C90" w:rsidRPr="00B86C90">
        <w:t xml:space="preserve">glass and mica flakes to create a shimmer that evokes </w:t>
      </w:r>
      <w:r w:rsidR="00B86C90" w:rsidRPr="0074558A">
        <w:rPr>
          <w:rFonts w:ascii="Riviera Nights Light" w:hAnsi="Riviera Nights Light"/>
        </w:rPr>
        <w:t xml:space="preserve">sunlight </w:t>
      </w:r>
      <w:r w:rsidR="006F4E03" w:rsidRPr="0074558A">
        <w:rPr>
          <w:rFonts w:ascii="Riviera Nights Light" w:hAnsi="Riviera Nights Light"/>
        </w:rPr>
        <w:t xml:space="preserve">reflecting from </w:t>
      </w:r>
      <w:r w:rsidR="00B86C90" w:rsidRPr="0074558A">
        <w:rPr>
          <w:rFonts w:ascii="Riviera Nights Light" w:hAnsi="Riviera Nights Light"/>
        </w:rPr>
        <w:t>a tropical sea.</w:t>
      </w:r>
    </w:p>
    <w:p w14:paraId="0809F976" w14:textId="4F7B78CD" w:rsidR="005349DE" w:rsidRDefault="00DB2D39" w:rsidP="00512467">
      <w:pPr>
        <w:rPr>
          <w:rFonts w:ascii="Riviera Nights Light" w:hAnsi="Riviera Nights Light"/>
        </w:rPr>
      </w:pPr>
      <w:r>
        <w:rPr>
          <w:rFonts w:ascii="Riviera Nights Light" w:hAnsi="Riviera Nights Light"/>
        </w:rPr>
        <w:t xml:space="preserve">The colour </w:t>
      </w:r>
      <w:r w:rsidR="00CB6CF9">
        <w:rPr>
          <w:rFonts w:ascii="Riviera Nights Light" w:hAnsi="Riviera Nights Light"/>
        </w:rPr>
        <w:t>i</w:t>
      </w:r>
      <w:r w:rsidR="00F87D2E">
        <w:rPr>
          <w:rFonts w:ascii="Riviera Nights Light" w:hAnsi="Riviera Nights Light"/>
        </w:rPr>
        <w:t xml:space="preserve">s also a reference to one of the earliest driver-focused Rolls-Royces – a lightweight </w:t>
      </w:r>
      <w:r w:rsidR="00743337">
        <w:rPr>
          <w:rFonts w:ascii="Riviera Nights Light" w:hAnsi="Riviera Nights Light"/>
        </w:rPr>
        <w:t xml:space="preserve">1929 </w:t>
      </w:r>
      <w:r w:rsidR="00E64EF2">
        <w:rPr>
          <w:rFonts w:ascii="Riviera Nights Light" w:hAnsi="Riviera Nights Light"/>
        </w:rPr>
        <w:t xml:space="preserve">Phantom II </w:t>
      </w:r>
      <w:r w:rsidR="00F87D2E" w:rsidRPr="00F87D2E">
        <w:rPr>
          <w:rFonts w:ascii="Riviera Nights Light" w:hAnsi="Riviera Nights Light"/>
        </w:rPr>
        <w:t>Continental</w:t>
      </w:r>
      <w:r w:rsidR="00F87D2E">
        <w:rPr>
          <w:rFonts w:ascii="Riviera Nights Light" w:hAnsi="Riviera Nights Light"/>
        </w:rPr>
        <w:t xml:space="preserve"> prototype</w:t>
      </w:r>
      <w:r w:rsidR="00ED60FA">
        <w:rPr>
          <w:rFonts w:ascii="Riviera Nights Light" w:hAnsi="Riviera Nights Light"/>
        </w:rPr>
        <w:t>, which was finished in a similar blue hue</w:t>
      </w:r>
      <w:r>
        <w:rPr>
          <w:rFonts w:ascii="Riviera Nights Light" w:hAnsi="Riviera Nights Light"/>
        </w:rPr>
        <w:t>. This motor car was</w:t>
      </w:r>
      <w:r w:rsidR="00F87D2E">
        <w:rPr>
          <w:rFonts w:ascii="Riviera Nights Light" w:hAnsi="Riviera Nights Light"/>
        </w:rPr>
        <w:t xml:space="preserve"> created for Henry Royce</w:t>
      </w:r>
      <w:r w:rsidR="00832D00">
        <w:rPr>
          <w:rFonts w:ascii="Riviera Nights Light" w:hAnsi="Riviera Nights Light"/>
        </w:rPr>
        <w:t>’s personal use</w:t>
      </w:r>
      <w:r w:rsidR="00F87D2E">
        <w:rPr>
          <w:rFonts w:ascii="Riviera Nights Light" w:hAnsi="Riviera Nights Light"/>
        </w:rPr>
        <w:t xml:space="preserve"> </w:t>
      </w:r>
      <w:r w:rsidR="00907AE6">
        <w:rPr>
          <w:rFonts w:ascii="Riviera Nights Light" w:hAnsi="Riviera Nights Light"/>
        </w:rPr>
        <w:t>and</w:t>
      </w:r>
      <w:r w:rsidR="00A06686">
        <w:rPr>
          <w:rFonts w:ascii="Riviera Nights Light" w:hAnsi="Riviera Nights Light"/>
        </w:rPr>
        <w:t xml:space="preserve"> </w:t>
      </w:r>
      <w:r w:rsidR="00FD55AF">
        <w:rPr>
          <w:rFonts w:ascii="Riviera Nights Light" w:hAnsi="Riviera Nights Light"/>
        </w:rPr>
        <w:t xml:space="preserve">was </w:t>
      </w:r>
      <w:r w:rsidR="00F87D2E">
        <w:rPr>
          <w:rFonts w:ascii="Riviera Nights Light" w:hAnsi="Riviera Nights Light"/>
        </w:rPr>
        <w:t xml:space="preserve">one of the </w:t>
      </w:r>
      <w:r w:rsidR="00A06686">
        <w:rPr>
          <w:rFonts w:ascii="Riviera Nights Light" w:hAnsi="Riviera Nights Light"/>
        </w:rPr>
        <w:t>first</w:t>
      </w:r>
      <w:r w:rsidR="00F87D2E">
        <w:rPr>
          <w:rFonts w:ascii="Riviera Nights Light" w:hAnsi="Riviera Nights Light"/>
        </w:rPr>
        <w:t xml:space="preserve"> motor cars </w:t>
      </w:r>
      <w:r w:rsidR="00A06686">
        <w:rPr>
          <w:rFonts w:ascii="Riviera Nights Light" w:hAnsi="Riviera Nights Light"/>
        </w:rPr>
        <w:t xml:space="preserve">in history </w:t>
      </w:r>
      <w:r w:rsidR="00E64EF2">
        <w:rPr>
          <w:rFonts w:ascii="Riviera Nights Light" w:hAnsi="Riviera Nights Light"/>
        </w:rPr>
        <w:t>to use</w:t>
      </w:r>
      <w:r w:rsidR="00F87D2E">
        <w:rPr>
          <w:rFonts w:ascii="Riviera Nights Light" w:hAnsi="Riviera Nights Light"/>
        </w:rPr>
        <w:t xml:space="preserve"> pearlescent paint</w:t>
      </w:r>
      <w:r w:rsidR="00C10CB8">
        <w:rPr>
          <w:rFonts w:ascii="Riviera Nights Light" w:hAnsi="Riviera Nights Light"/>
        </w:rPr>
        <w:t>, which at the time was created using ground fish scales</w:t>
      </w:r>
      <w:r w:rsidR="00F87D2E">
        <w:rPr>
          <w:rFonts w:ascii="Riviera Nights Light" w:hAnsi="Riviera Nights Light"/>
        </w:rPr>
        <w:t>.</w:t>
      </w:r>
      <w:r w:rsidR="00907AE6">
        <w:rPr>
          <w:rFonts w:ascii="Riviera Nights Light" w:hAnsi="Riviera Nights Light"/>
        </w:rPr>
        <w:t xml:space="preserve"> It </w:t>
      </w:r>
      <w:r w:rsidR="00ED60FA">
        <w:rPr>
          <w:rFonts w:ascii="Riviera Nights Light" w:hAnsi="Riviera Nights Light"/>
        </w:rPr>
        <w:t xml:space="preserve">went </w:t>
      </w:r>
      <w:r w:rsidR="00743337">
        <w:rPr>
          <w:rFonts w:ascii="Riviera Nights Light" w:hAnsi="Riviera Nights Light"/>
        </w:rPr>
        <w:t>on to</w:t>
      </w:r>
      <w:r w:rsidR="00907AE6">
        <w:rPr>
          <w:rFonts w:ascii="Riviera Nights Light" w:hAnsi="Riviera Nights Light"/>
        </w:rPr>
        <w:t xml:space="preserve"> win the </w:t>
      </w:r>
      <w:r w:rsidR="000837DC">
        <w:rPr>
          <w:rFonts w:ascii="Riviera Nights Light" w:hAnsi="Riviera Nights Light"/>
        </w:rPr>
        <w:t>‘</w:t>
      </w:r>
      <w:r w:rsidR="00907AE6">
        <w:rPr>
          <w:rFonts w:ascii="Riviera Nights Light" w:hAnsi="Riviera Nights Light"/>
        </w:rPr>
        <w:t>P</w:t>
      </w:r>
      <w:r w:rsidR="00907AE6" w:rsidRPr="00907AE6">
        <w:rPr>
          <w:rFonts w:ascii="Riviera Nights Light" w:hAnsi="Riviera Nights Light"/>
        </w:rPr>
        <w:t xml:space="preserve">rix </w:t>
      </w:r>
      <w:proofErr w:type="spellStart"/>
      <w:r w:rsidR="00907AE6" w:rsidRPr="00907AE6">
        <w:rPr>
          <w:rFonts w:ascii="Riviera Nights Light" w:hAnsi="Riviera Nights Light"/>
        </w:rPr>
        <w:t>d’Honneur</w:t>
      </w:r>
      <w:proofErr w:type="spellEnd"/>
      <w:r w:rsidR="000837DC">
        <w:rPr>
          <w:rFonts w:ascii="Riviera Nights Light" w:hAnsi="Riviera Nights Light"/>
        </w:rPr>
        <w:t>’</w:t>
      </w:r>
      <w:r w:rsidR="00924197">
        <w:rPr>
          <w:rFonts w:ascii="Riviera Nights Light" w:hAnsi="Riviera Nights Light"/>
        </w:rPr>
        <w:t>,</w:t>
      </w:r>
      <w:r w:rsidR="00907AE6" w:rsidRPr="00907AE6">
        <w:rPr>
          <w:rFonts w:ascii="Riviera Nights Light" w:hAnsi="Riviera Nights Light"/>
        </w:rPr>
        <w:t xml:space="preserve"> </w:t>
      </w:r>
      <w:r w:rsidR="00907AE6">
        <w:rPr>
          <w:rFonts w:ascii="Riviera Nights Light" w:hAnsi="Riviera Nights Light"/>
        </w:rPr>
        <w:t xml:space="preserve">at the </w:t>
      </w:r>
      <w:r w:rsidR="00743337">
        <w:rPr>
          <w:rFonts w:ascii="Riviera Nights Light" w:hAnsi="Riviera Nights Light"/>
        </w:rPr>
        <w:t>prestigious</w:t>
      </w:r>
      <w:r w:rsidR="00907AE6">
        <w:rPr>
          <w:rFonts w:ascii="Riviera Nights Light" w:hAnsi="Riviera Nights Light"/>
        </w:rPr>
        <w:t xml:space="preserve"> </w:t>
      </w:r>
      <w:r w:rsidR="00907AE6" w:rsidRPr="00907AE6">
        <w:rPr>
          <w:rFonts w:ascii="Riviera Nights Light" w:hAnsi="Riviera Nights Light"/>
        </w:rPr>
        <w:t xml:space="preserve">Biarritz Concours </w:t>
      </w:r>
      <w:proofErr w:type="spellStart"/>
      <w:r w:rsidR="00907AE6" w:rsidRPr="00907AE6">
        <w:rPr>
          <w:rFonts w:ascii="Riviera Nights Light" w:hAnsi="Riviera Nights Light"/>
        </w:rPr>
        <w:t>d’Elegance</w:t>
      </w:r>
      <w:proofErr w:type="spellEnd"/>
      <w:r w:rsidR="00743337">
        <w:rPr>
          <w:rFonts w:ascii="Riviera Nights Light" w:hAnsi="Riviera Nights Light"/>
        </w:rPr>
        <w:t xml:space="preserve"> in 1930</w:t>
      </w:r>
      <w:r w:rsidR="00907AE6" w:rsidRPr="00907AE6">
        <w:rPr>
          <w:rFonts w:ascii="Riviera Nights Light" w:hAnsi="Riviera Nights Light"/>
        </w:rPr>
        <w:t>.</w:t>
      </w:r>
    </w:p>
    <w:p w14:paraId="6D14F9BB" w14:textId="77777777" w:rsidR="001E48FE" w:rsidRDefault="001E48FE" w:rsidP="0000593C">
      <w:pPr>
        <w:rPr>
          <w:b/>
          <w:bCs/>
        </w:rPr>
      </w:pPr>
    </w:p>
    <w:p w14:paraId="7EBAB602" w14:textId="65CB3C53" w:rsidR="009F4873" w:rsidRDefault="00B23770" w:rsidP="0000593C">
      <w:pPr>
        <w:rPr>
          <w:b/>
          <w:bCs/>
        </w:rPr>
      </w:pPr>
      <w:r>
        <w:rPr>
          <w:b/>
          <w:bCs/>
        </w:rPr>
        <w:t>GHOST SERIES II: INTERIOR</w:t>
      </w:r>
    </w:p>
    <w:p w14:paraId="08E8334D" w14:textId="48C93CE7" w:rsidR="001F2852" w:rsidRDefault="008F2109" w:rsidP="001F2852">
      <w:r w:rsidRPr="00520B3A">
        <w:t>The interior of Ghost Series II celebrates craft</w:t>
      </w:r>
      <w:r w:rsidR="00050354">
        <w:t>s</w:t>
      </w:r>
      <w:r w:rsidRPr="00520B3A">
        <w:t xml:space="preserve">manship, both analogue and digital. </w:t>
      </w:r>
      <w:r w:rsidR="00166EA7" w:rsidRPr="00520B3A">
        <w:t xml:space="preserve">Housed in the new pillar-to-pillar glass panel, the Central Information Display incorporates the marque’s </w:t>
      </w:r>
      <w:r w:rsidR="00AA65AA">
        <w:t>advanced</w:t>
      </w:r>
      <w:r w:rsidR="00166EA7" w:rsidRPr="00520B3A">
        <w:t xml:space="preserve"> operating system. </w:t>
      </w:r>
      <w:r w:rsidR="00CB6CF9">
        <w:t>This</w:t>
      </w:r>
      <w:r w:rsidR="00CB6CF9" w:rsidRPr="00CB6CF9">
        <w:t xml:space="preserve"> </w:t>
      </w:r>
      <w:r w:rsidR="00CB6CF9">
        <w:t xml:space="preserve">enables clients to extend their Bespoke commission from </w:t>
      </w:r>
      <w:r w:rsidR="00473635">
        <w:lastRenderedPageBreak/>
        <w:t>hardware to software as</w:t>
      </w:r>
      <w:r w:rsidR="00CB6CF9">
        <w:t xml:space="preserve"> </w:t>
      </w:r>
      <w:r w:rsidR="00CB6CF9" w:rsidRPr="00CB6CF9">
        <w:t>the colour of the</w:t>
      </w:r>
      <w:r w:rsidR="00473635">
        <w:t xml:space="preserve"> digital</w:t>
      </w:r>
      <w:r w:rsidR="00CB6CF9" w:rsidRPr="00CB6CF9">
        <w:t xml:space="preserve"> instrument dials</w:t>
      </w:r>
      <w:r w:rsidR="00473635">
        <w:t xml:space="preserve"> can now be tailored</w:t>
      </w:r>
      <w:r w:rsidR="00CB6CF9" w:rsidRPr="00CB6CF9">
        <w:t xml:space="preserve"> to complement the motor car’s interior palette or exterior finis</w:t>
      </w:r>
      <w:r w:rsidR="00520B3A">
        <w:t>h</w:t>
      </w:r>
      <w:r w:rsidR="00366ED1">
        <w:t xml:space="preserve">, aligning with Ghost clients’ fascination with new </w:t>
      </w:r>
      <w:r w:rsidR="001E6274">
        <w:t xml:space="preserve">and contemporary ways to make Bespoke statements. </w:t>
      </w:r>
      <w:r w:rsidR="00456D99">
        <w:t xml:space="preserve">SPIRIT also integrates </w:t>
      </w:r>
      <w:r w:rsidR="001F2852">
        <w:t>Whispers, the Rolls-Royce private members application</w:t>
      </w:r>
      <w:r w:rsidR="0020731A">
        <w:t xml:space="preserve">, allowing owners </w:t>
      </w:r>
      <w:r w:rsidR="001F2852">
        <w:t xml:space="preserve">to send destinations directly to their motor car, view </w:t>
      </w:r>
      <w:r w:rsidR="0020731A">
        <w:t xml:space="preserve">its </w:t>
      </w:r>
      <w:r w:rsidR="001F2852">
        <w:t xml:space="preserve">location and manage vehicle locking </w:t>
      </w:r>
      <w:r w:rsidR="0020731A">
        <w:t>remotely</w:t>
      </w:r>
      <w:r w:rsidR="00E26F7D">
        <w:t xml:space="preserve">, highlighting that clients increasingly view their Rolls-Royce as </w:t>
      </w:r>
      <w:r w:rsidR="00E01C98">
        <w:t xml:space="preserve">central to </w:t>
      </w:r>
      <w:r w:rsidR="00E26F7D">
        <w:t>a wider lifestyle</w:t>
      </w:r>
      <w:r w:rsidR="00F92EB3">
        <w:t xml:space="preserve"> experience</w:t>
      </w:r>
      <w:r w:rsidR="001F2852">
        <w:t>.</w:t>
      </w:r>
    </w:p>
    <w:p w14:paraId="22A395BF" w14:textId="4ED62764" w:rsidR="00B30D48" w:rsidRDefault="00473635" w:rsidP="00B30D48">
      <w:r>
        <w:t>Entertainment and c</w:t>
      </w:r>
      <w:r w:rsidRPr="00473635">
        <w:t xml:space="preserve">onnectivity </w:t>
      </w:r>
      <w:r>
        <w:t xml:space="preserve">functions have been significantly upgraded </w:t>
      </w:r>
      <w:r w:rsidR="000358F8">
        <w:t>for</w:t>
      </w:r>
      <w:r>
        <w:t xml:space="preserve"> Ghost Series II. Rear seat passengers can now </w:t>
      </w:r>
      <w:proofErr w:type="gramStart"/>
      <w:r w:rsidRPr="00473635">
        <w:t>connect up</w:t>
      </w:r>
      <w:proofErr w:type="gramEnd"/>
      <w:r w:rsidRPr="00473635">
        <w:t xml:space="preserve"> to two streaming devices to the rear screens, </w:t>
      </w:r>
      <w:r w:rsidR="00D37C23">
        <w:t xml:space="preserve">stream independently on each screen, </w:t>
      </w:r>
      <w:r>
        <w:t>and select their preferred entertainment from a newly developed interface, which also</w:t>
      </w:r>
      <w:r w:rsidRPr="00473635">
        <w:t xml:space="preserve"> </w:t>
      </w:r>
      <w:r>
        <w:t>manages</w:t>
      </w:r>
      <w:r w:rsidRPr="00473635">
        <w:t xml:space="preserve"> seating functions such as</w:t>
      </w:r>
      <w:r>
        <w:t xml:space="preserve"> </w:t>
      </w:r>
      <w:r w:rsidRPr="00473635">
        <w:t>massag</w:t>
      </w:r>
      <w:r>
        <w:t>ing</w:t>
      </w:r>
      <w:r w:rsidRPr="00473635">
        <w:t>, heating and cooling.</w:t>
      </w:r>
      <w:r>
        <w:t xml:space="preserve"> </w:t>
      </w:r>
      <w:r w:rsidR="00B30D48" w:rsidRPr="00473635">
        <w:t>Bluetooth</w:t>
      </w:r>
      <w:r w:rsidR="00C5742A" w:rsidRPr="00C5742A">
        <w:t>®</w:t>
      </w:r>
      <w:r w:rsidR="00B30D48" w:rsidRPr="00473635">
        <w:t xml:space="preserve"> headphones of any type can be paired with the rear seat infotainment system</w:t>
      </w:r>
      <w:r w:rsidR="00B30D48">
        <w:t xml:space="preserve">, </w:t>
      </w:r>
      <w:r>
        <w:t>and all occupants benefit from an upgraded Wi-Fi</w:t>
      </w:r>
      <w:r w:rsidR="00C5742A" w:rsidRPr="00C5742A">
        <w:t>®</w:t>
      </w:r>
      <w:r>
        <w:t xml:space="preserve"> hotspot</w:t>
      </w:r>
      <w:r w:rsidR="000A0A39">
        <w:t xml:space="preserve"> </w:t>
      </w:r>
      <w:r w:rsidR="000A0A39" w:rsidRPr="00C01E4F">
        <w:t xml:space="preserve">and </w:t>
      </w:r>
      <w:r w:rsidR="000A0A39" w:rsidRPr="00520B3A">
        <w:t>USB</w:t>
      </w:r>
      <w:r w:rsidR="003F324E" w:rsidRPr="00520B3A">
        <w:t>-</w:t>
      </w:r>
      <w:r w:rsidR="000A0A39" w:rsidRPr="00520B3A">
        <w:t>C</w:t>
      </w:r>
      <w:r w:rsidR="00C5742A" w:rsidRPr="00C5742A">
        <w:t>®</w:t>
      </w:r>
      <w:r w:rsidR="000A0A39">
        <w:t xml:space="preserve"> charging </w:t>
      </w:r>
      <w:r w:rsidR="00166EA7">
        <w:t xml:space="preserve">ports </w:t>
      </w:r>
      <w:r w:rsidR="000A0A39">
        <w:t>hidden discreetly in the centre console</w:t>
      </w:r>
      <w:r>
        <w:t>.</w:t>
      </w:r>
    </w:p>
    <w:p w14:paraId="4728459D" w14:textId="77777777" w:rsidR="00F32035" w:rsidRDefault="00F32035" w:rsidP="00B30D48"/>
    <w:p w14:paraId="658B5E19" w14:textId="514FF0C5" w:rsidR="00765067" w:rsidRPr="00271C85" w:rsidRDefault="00765067" w:rsidP="00B30D48">
      <w:pPr>
        <w:rPr>
          <w:b/>
          <w:bCs/>
        </w:rPr>
      </w:pPr>
      <w:r w:rsidRPr="00271C85">
        <w:rPr>
          <w:b/>
          <w:bCs/>
        </w:rPr>
        <w:t xml:space="preserve">GHOST SERIES II: AN </w:t>
      </w:r>
      <w:r w:rsidR="00B034E1" w:rsidRPr="00271C85">
        <w:rPr>
          <w:b/>
          <w:bCs/>
        </w:rPr>
        <w:t>UN</w:t>
      </w:r>
      <w:r w:rsidR="003C3916">
        <w:rPr>
          <w:b/>
          <w:bCs/>
        </w:rPr>
        <w:t>RIVALED</w:t>
      </w:r>
      <w:r w:rsidR="00B034E1" w:rsidRPr="00271C85">
        <w:rPr>
          <w:b/>
          <w:bCs/>
        </w:rPr>
        <w:t xml:space="preserve"> </w:t>
      </w:r>
      <w:r w:rsidRPr="00271C85">
        <w:rPr>
          <w:b/>
          <w:bCs/>
        </w:rPr>
        <w:t>SOUNDS</w:t>
      </w:r>
      <w:r w:rsidR="00487842" w:rsidRPr="00271C85">
        <w:rPr>
          <w:b/>
          <w:bCs/>
        </w:rPr>
        <w:t>TAGE</w:t>
      </w:r>
    </w:p>
    <w:p w14:paraId="4FA5C6F1" w14:textId="50BA5741" w:rsidR="00B30D48" w:rsidRDefault="00B30D48" w:rsidP="00B30D48">
      <w:r>
        <w:t xml:space="preserve">The </w:t>
      </w:r>
      <w:r w:rsidR="003C3916">
        <w:t xml:space="preserve">peerless refinement of Rolls-Royce motor cars creates the ultimate auditorium for sound reproduction within the Ghost cabin. The </w:t>
      </w:r>
      <w:r>
        <w:t xml:space="preserve">marque’s decorated </w:t>
      </w:r>
      <w:r w:rsidR="00473635" w:rsidRPr="00473635">
        <w:t xml:space="preserve">18-speaker </w:t>
      </w:r>
      <w:r>
        <w:t xml:space="preserve">audio </w:t>
      </w:r>
      <w:r w:rsidR="00473635" w:rsidRPr="00473635">
        <w:t xml:space="preserve">system </w:t>
      </w:r>
      <w:r w:rsidR="0036398B">
        <w:t xml:space="preserve">further </w:t>
      </w:r>
      <w:r w:rsidR="00D37C23">
        <w:t>evolves for Ghost</w:t>
      </w:r>
      <w:r w:rsidR="00D37C23" w:rsidRPr="00473635">
        <w:t xml:space="preserve"> Series II</w:t>
      </w:r>
      <w:r w:rsidR="004F79DA">
        <w:t xml:space="preserve"> </w:t>
      </w:r>
      <w:r w:rsidR="00924197">
        <w:t>–</w:t>
      </w:r>
      <w:r w:rsidR="004F79DA">
        <w:t xml:space="preserve"> i</w:t>
      </w:r>
      <w:r w:rsidR="00D37C23">
        <w:t xml:space="preserve">t now incorporates an upgraded </w:t>
      </w:r>
      <w:r w:rsidR="00473635" w:rsidRPr="00473635">
        <w:t>1400-watt amplifier</w:t>
      </w:r>
      <w:r w:rsidR="004F79DA">
        <w:t xml:space="preserve">. This </w:t>
      </w:r>
      <w:r w:rsidR="007E7569">
        <w:t>powers</w:t>
      </w:r>
      <w:r w:rsidR="00D37C23">
        <w:t xml:space="preserve"> </w:t>
      </w:r>
      <w:r w:rsidR="00473635" w:rsidRPr="00473635">
        <w:t xml:space="preserve">the </w:t>
      </w:r>
      <w:r w:rsidR="007E7569">
        <w:t>m</w:t>
      </w:r>
      <w:r w:rsidR="00ED5C59">
        <w:t>a</w:t>
      </w:r>
      <w:r w:rsidR="007E7569">
        <w:t>rque’s</w:t>
      </w:r>
      <w:r w:rsidR="00473635" w:rsidRPr="00473635">
        <w:t xml:space="preserve"> </w:t>
      </w:r>
      <w:r>
        <w:t xml:space="preserve">peerless </w:t>
      </w:r>
      <w:r w:rsidR="00473635" w:rsidRPr="00473635">
        <w:t xml:space="preserve">speaker </w:t>
      </w:r>
      <w:r w:rsidR="007E7569">
        <w:t>design,</w:t>
      </w:r>
      <w:r w:rsidR="00473635" w:rsidRPr="00473635">
        <w:t xml:space="preserve"> wherein cavities within the motor car’s aluminium sill sections are used as resonance chambers for low</w:t>
      </w:r>
      <w:r w:rsidR="00C5742A">
        <w:t>-</w:t>
      </w:r>
      <w:r w:rsidR="00473635" w:rsidRPr="00473635">
        <w:t xml:space="preserve">frequency speakers, </w:t>
      </w:r>
      <w:r w:rsidR="008B0682">
        <w:t xml:space="preserve">essentially </w:t>
      </w:r>
      <w:r w:rsidRPr="00B30D48">
        <w:t>transform</w:t>
      </w:r>
      <w:r>
        <w:t>ing</w:t>
      </w:r>
      <w:r w:rsidRPr="00B30D48">
        <w:t xml:space="preserve"> the lower section of the motor car into a generous floor-standing speaker placed on its side.</w:t>
      </w:r>
    </w:p>
    <w:p w14:paraId="14EA5F49" w14:textId="4279D465" w:rsidR="00F76399" w:rsidRDefault="00B30D48" w:rsidP="00B30D48">
      <w:r w:rsidRPr="00B30D48">
        <w:t xml:space="preserve">For Bespoke Audio, this is further </w:t>
      </w:r>
      <w:r w:rsidR="00F01416">
        <w:t>enhanced</w:t>
      </w:r>
      <w:r w:rsidRPr="00B30D48">
        <w:t xml:space="preserve"> by two </w:t>
      </w:r>
      <w:r w:rsidR="00ED5C59">
        <w:t>‘</w:t>
      </w:r>
      <w:proofErr w:type="spellStart"/>
      <w:r w:rsidR="00ED5C59">
        <w:t>speakerless</w:t>
      </w:r>
      <w:proofErr w:type="spellEnd"/>
      <w:r w:rsidR="00ED5C59">
        <w:t xml:space="preserve">’ </w:t>
      </w:r>
      <w:r w:rsidRPr="00B30D48">
        <w:t xml:space="preserve">exciters that, instead of using a cone, are bonded directly to the inside of the Headliner, transforming it into an expansive overhead </w:t>
      </w:r>
      <w:r w:rsidR="00ED5C59">
        <w:t xml:space="preserve">sound </w:t>
      </w:r>
      <w:r w:rsidR="000F2FF5">
        <w:t>stage</w:t>
      </w:r>
      <w:r w:rsidRPr="00B30D48">
        <w:t xml:space="preserve">. When a Starlight Headliner is selected in combination with the Bespoke Audio </w:t>
      </w:r>
      <w:r w:rsidR="00C5742A">
        <w:t>S</w:t>
      </w:r>
      <w:r w:rsidRPr="00B30D48">
        <w:t>ystem, the fibreoptic cables used to create the celestial effect are compressed with a special acoustic membrane. This prevents the cabling from reverberating</w:t>
      </w:r>
      <w:r w:rsidR="0039690B">
        <w:t>,</w:t>
      </w:r>
      <w:r w:rsidRPr="00B30D48">
        <w:t xml:space="preserve"> </w:t>
      </w:r>
      <w:proofErr w:type="gramStart"/>
      <w:r w:rsidRPr="00B30D48">
        <w:t xml:space="preserve">and </w:t>
      </w:r>
      <w:r w:rsidR="003A3BD4">
        <w:t>also</w:t>
      </w:r>
      <w:proofErr w:type="gramEnd"/>
      <w:r w:rsidR="003A3BD4">
        <w:t xml:space="preserve"> </w:t>
      </w:r>
      <w:r w:rsidRPr="00B30D48">
        <w:t xml:space="preserve">channels sound down into the cabin. Two active microphones in the cabin constantly monitor the balance of frequencies </w:t>
      </w:r>
      <w:bookmarkStart w:id="7" w:name="_Hlk177686471"/>
      <w:r w:rsidRPr="00B30D48">
        <w:t xml:space="preserve">and automatically adjust the amplifier </w:t>
      </w:r>
      <w:r w:rsidR="003C3916">
        <w:t>to optimise the sound</w:t>
      </w:r>
      <w:bookmarkEnd w:id="7"/>
      <w:r w:rsidR="003C3916">
        <w:t xml:space="preserve">. </w:t>
      </w:r>
    </w:p>
    <w:p w14:paraId="639AF39B" w14:textId="30D40E5C" w:rsidR="002D5CD2" w:rsidRPr="00271C85" w:rsidRDefault="002D5CD2" w:rsidP="00B30D48">
      <w:pPr>
        <w:rPr>
          <w:b/>
          <w:bCs/>
        </w:rPr>
      </w:pPr>
      <w:r w:rsidRPr="00271C85">
        <w:rPr>
          <w:b/>
          <w:bCs/>
        </w:rPr>
        <w:lastRenderedPageBreak/>
        <w:t>GHOST SERIES II:</w:t>
      </w:r>
      <w:r w:rsidR="00115903" w:rsidRPr="00271C85">
        <w:rPr>
          <w:b/>
          <w:bCs/>
        </w:rPr>
        <w:t xml:space="preserve"> NEW</w:t>
      </w:r>
      <w:r w:rsidRPr="00271C85">
        <w:rPr>
          <w:b/>
          <w:bCs/>
        </w:rPr>
        <w:t xml:space="preserve"> EXPRESSIONS OF CONTEMPORARY CRAFT</w:t>
      </w:r>
    </w:p>
    <w:p w14:paraId="19ECEA22" w14:textId="734E4E1D" w:rsidR="000A0A39" w:rsidRPr="000A0A39" w:rsidRDefault="00D37C23" w:rsidP="000A0A39">
      <w:r>
        <w:t>Ghost Series II benefit</w:t>
      </w:r>
      <w:r w:rsidR="00747649">
        <w:t>s</w:t>
      </w:r>
      <w:r>
        <w:t xml:space="preserve"> from </w:t>
      </w:r>
      <w:r w:rsidR="000A0A39">
        <w:t xml:space="preserve">bold new </w:t>
      </w:r>
      <w:r>
        <w:t>expression</w:t>
      </w:r>
      <w:r w:rsidR="000A0A39">
        <w:t>s</w:t>
      </w:r>
      <w:r>
        <w:t xml:space="preserve"> of</w:t>
      </w:r>
      <w:r w:rsidR="000A0A39">
        <w:t xml:space="preserve"> </w:t>
      </w:r>
      <w:r>
        <w:t>contemporary craft</w:t>
      </w:r>
      <w:r w:rsidR="00555A7A">
        <w:t xml:space="preserve">, </w:t>
      </w:r>
      <w:r w:rsidR="00102F52">
        <w:t>meticulously</w:t>
      </w:r>
      <w:r w:rsidR="00555A7A">
        <w:t xml:space="preserve"> </w:t>
      </w:r>
      <w:r w:rsidR="00102F52">
        <w:t>conceived</w:t>
      </w:r>
      <w:r w:rsidR="00555A7A">
        <w:t xml:space="preserve"> by the marque’s artisans</w:t>
      </w:r>
      <w:r>
        <w:t>.</w:t>
      </w:r>
      <w:r w:rsidR="000A0A39">
        <w:t xml:space="preserve"> </w:t>
      </w:r>
      <w:r w:rsidR="007609FA" w:rsidRPr="007609FA">
        <w:t>Alongside the Central Information Display</w:t>
      </w:r>
      <w:r w:rsidR="004F79DA">
        <w:t>,</w:t>
      </w:r>
      <w:r w:rsidR="007609FA" w:rsidRPr="007609FA">
        <w:t xml:space="preserve"> on the passenger side</w:t>
      </w:r>
      <w:r w:rsidR="004F79DA">
        <w:t>,</w:t>
      </w:r>
      <w:r w:rsidR="007609FA" w:rsidRPr="007609FA">
        <w:t xml:space="preserve"> is the new Spirit of Ecstasy Clock Cabinet</w:t>
      </w:r>
      <w:r w:rsidR="000A0A39">
        <w:t xml:space="preserve">. This </w:t>
      </w:r>
      <w:r w:rsidR="007609FA" w:rsidRPr="007609FA">
        <w:t xml:space="preserve">vitrine </w:t>
      </w:r>
      <w:r w:rsidR="00903F1D">
        <w:t>hous</w:t>
      </w:r>
      <w:r w:rsidR="000A0A39">
        <w:t>es</w:t>
      </w:r>
      <w:r w:rsidR="00903F1D">
        <w:t xml:space="preserve"> </w:t>
      </w:r>
      <w:r w:rsidR="007609FA" w:rsidRPr="007609FA">
        <w:t>an analogue timepiece and an up-lit</w:t>
      </w:r>
      <w:r w:rsidR="001B088E">
        <w:t>,</w:t>
      </w:r>
      <w:r w:rsidR="007609FA" w:rsidRPr="007609FA">
        <w:t xml:space="preserve"> </w:t>
      </w:r>
      <w:r w:rsidR="00747649">
        <w:t xml:space="preserve">mirror-polished, </w:t>
      </w:r>
      <w:r w:rsidR="000A0A39">
        <w:t xml:space="preserve">solid stainless-steel </w:t>
      </w:r>
      <w:r w:rsidR="007609FA" w:rsidRPr="007609FA">
        <w:t xml:space="preserve">Spirit of Ecstasy figurine. </w:t>
      </w:r>
      <w:r w:rsidR="000A0A39">
        <w:t xml:space="preserve">She is </w:t>
      </w:r>
      <w:r w:rsidR="007609FA" w:rsidRPr="007609FA">
        <w:t xml:space="preserve">placed on </w:t>
      </w:r>
      <w:r w:rsidR="000A0A39">
        <w:t>a</w:t>
      </w:r>
      <w:r w:rsidR="007609FA" w:rsidRPr="007609FA">
        <w:t xml:space="preserve"> stage with a matte black back panel and high gloss side panels to create a reflection effect.</w:t>
      </w:r>
      <w:r w:rsidR="000A0A39">
        <w:t xml:space="preserve"> On entering the motor car, the </w:t>
      </w:r>
      <w:r w:rsidR="000A0A39" w:rsidRPr="000A0A39">
        <w:t>Spirit of Ecstasy is</w:t>
      </w:r>
      <w:r w:rsidR="00C5742A" w:rsidRPr="00C5742A">
        <w:t xml:space="preserve"> </w:t>
      </w:r>
      <w:r w:rsidR="00C5742A" w:rsidRPr="000A0A39">
        <w:t>initially</w:t>
      </w:r>
      <w:r w:rsidR="000A0A39" w:rsidRPr="000A0A39">
        <w:t xml:space="preserve"> illuminated from below, </w:t>
      </w:r>
      <w:r w:rsidR="000A0A39">
        <w:t xml:space="preserve">as if she is being lit by a </w:t>
      </w:r>
      <w:r w:rsidR="000A0A39" w:rsidRPr="000A0A39">
        <w:t>spotlight, before her stage lighting settles to a soft glow.</w:t>
      </w:r>
    </w:p>
    <w:p w14:paraId="7E3AB270" w14:textId="344DAAAD" w:rsidR="000A0A39" w:rsidRPr="00520B3A" w:rsidRDefault="001B088E" w:rsidP="00F1660F">
      <w:pPr>
        <w:rPr>
          <w:strike/>
        </w:rPr>
      </w:pPr>
      <w:r>
        <w:t xml:space="preserve">Alongside </w:t>
      </w:r>
      <w:r w:rsidR="000A0A39">
        <w:t>this exquisite detail</w:t>
      </w:r>
      <w:r>
        <w:t>,</w:t>
      </w:r>
      <w:r w:rsidR="000A0A39">
        <w:t xml:space="preserve"> </w:t>
      </w:r>
      <w:r>
        <w:t>and spanning the full width of the passenger side</w:t>
      </w:r>
      <w:r w:rsidR="00CF1094">
        <w:t>,</w:t>
      </w:r>
      <w:r>
        <w:t xml:space="preserve"> is</w:t>
      </w:r>
      <w:r w:rsidR="000A0A39">
        <w:t xml:space="preserve"> </w:t>
      </w:r>
      <w:r w:rsidR="004328EE">
        <w:t>the</w:t>
      </w:r>
      <w:r w:rsidR="000A0A39">
        <w:t xml:space="preserve"> Illuminated Fascia</w:t>
      </w:r>
      <w:r w:rsidR="004328EE">
        <w:t xml:space="preserve"> – an advanced craft feature that debuted with Ghost in 2020</w:t>
      </w:r>
      <w:r w:rsidR="00C01E4F">
        <w:t>.</w:t>
      </w:r>
      <w:r w:rsidR="001465D2">
        <w:t xml:space="preserve"> With Ghost Series II, the </w:t>
      </w:r>
      <w:r w:rsidR="00C01E4F">
        <w:t xml:space="preserve">new </w:t>
      </w:r>
      <w:r w:rsidR="001465D2">
        <w:t xml:space="preserve">Illuminated Fascia design looks to the stars for inspiration, capturing the movement of the night sky in a design reminiscent of time-lapse celestial photography. </w:t>
      </w:r>
      <w:r w:rsidR="004328EE">
        <w:t xml:space="preserve"> </w:t>
      </w:r>
      <w:r w:rsidR="00747649">
        <w:t>C</w:t>
      </w:r>
      <w:r w:rsidR="004328EE" w:rsidRPr="004328EE">
        <w:t>lients are also able to create their own Illuminated Fascia motif in collaboration with the marque’s Bespoke designers.</w:t>
      </w:r>
    </w:p>
    <w:p w14:paraId="5E293597" w14:textId="2B7FAFB8" w:rsidR="001836F1" w:rsidRDefault="00575FCA" w:rsidP="001836F1">
      <w:r>
        <w:t xml:space="preserve">A new </w:t>
      </w:r>
      <w:r w:rsidR="001836F1">
        <w:t xml:space="preserve">interior </w:t>
      </w:r>
      <w:r w:rsidR="000D443F">
        <w:t>material</w:t>
      </w:r>
      <w:r>
        <w:t xml:space="preserve"> named </w:t>
      </w:r>
      <w:proofErr w:type="gramStart"/>
      <w:r>
        <w:t>Grey Stained</w:t>
      </w:r>
      <w:proofErr w:type="gramEnd"/>
      <w:r>
        <w:t xml:space="preserve"> Ash has been crafted to complement Ghost Series II’</w:t>
      </w:r>
      <w:r w:rsidR="000D443F">
        <w:t>s</w:t>
      </w:r>
      <w:r>
        <w:t xml:space="preserve"> </w:t>
      </w:r>
      <w:r w:rsidR="00DF10CF">
        <w:t>elegant</w:t>
      </w:r>
      <w:r>
        <w:t xml:space="preserve"> </w:t>
      </w:r>
      <w:r w:rsidR="001277B9">
        <w:t xml:space="preserve">design </w:t>
      </w:r>
      <w:r>
        <w:t>enhancements.</w:t>
      </w:r>
      <w:r w:rsidR="000D443F">
        <w:t xml:space="preserve"> </w:t>
      </w:r>
      <w:r w:rsidR="0036398B">
        <w:t xml:space="preserve">Like so much of Rolls-Royce’s artisanal expressions of luxury, this extraordinary new material represents the coalescence of traditional master craftsmanship and innovation. </w:t>
      </w:r>
      <w:r w:rsidR="009F290E">
        <w:t>This</w:t>
      </w:r>
      <w:r w:rsidR="001836F1">
        <w:t xml:space="preserve"> richly</w:t>
      </w:r>
      <w:r w:rsidR="00924197">
        <w:t>-</w:t>
      </w:r>
      <w:r w:rsidR="001836F1">
        <w:t>grained</w:t>
      </w:r>
      <w:r w:rsidR="00055A57">
        <w:t>,</w:t>
      </w:r>
      <w:r w:rsidR="001836F1">
        <w:t xml:space="preserve"> natural open-pore wood</w:t>
      </w:r>
      <w:r w:rsidR="009F290E">
        <w:t xml:space="preserve"> is</w:t>
      </w:r>
      <w:r w:rsidR="001836F1">
        <w:t xml:space="preserve"> stained by hand and </w:t>
      </w:r>
      <w:r w:rsidR="006C1A54">
        <w:t xml:space="preserve">enriched with </w:t>
      </w:r>
      <w:r w:rsidR="001836F1">
        <w:t xml:space="preserve">microscopic metallic particles </w:t>
      </w:r>
      <w:r w:rsidR="006C1A54">
        <w:t xml:space="preserve">to create a </w:t>
      </w:r>
      <w:r w:rsidR="001836F1">
        <w:t xml:space="preserve">unique </w:t>
      </w:r>
      <w:r w:rsidR="0036398B">
        <w:t xml:space="preserve">and highly contemporary </w:t>
      </w:r>
      <w:r w:rsidR="006C1A54">
        <w:t xml:space="preserve">shimmering </w:t>
      </w:r>
      <w:r w:rsidR="001836F1">
        <w:t xml:space="preserve">effect – a </w:t>
      </w:r>
      <w:r w:rsidR="006C1A54">
        <w:t xml:space="preserve">technique </w:t>
      </w:r>
      <w:r w:rsidR="001836F1">
        <w:t xml:space="preserve">that took more than four years </w:t>
      </w:r>
      <w:r w:rsidR="006C1A54">
        <w:t xml:space="preserve">to </w:t>
      </w:r>
      <w:r w:rsidR="00747649">
        <w:t>develop</w:t>
      </w:r>
      <w:r w:rsidR="001836F1">
        <w:t>.</w:t>
      </w:r>
    </w:p>
    <w:p w14:paraId="1833BC24" w14:textId="020BD4DE" w:rsidR="001836F1" w:rsidRDefault="00FD0252" w:rsidP="001836F1">
      <w:r>
        <w:t xml:space="preserve">Ghost </w:t>
      </w:r>
      <w:r w:rsidR="001836F1">
        <w:t>Series II also continues Rolls-Royce’s exploration of textiles with Duality Twill</w:t>
      </w:r>
      <w:r w:rsidR="000D443F">
        <w:t>, a new rayon fabric made from bamboo</w:t>
      </w:r>
      <w:r w:rsidR="001836F1">
        <w:t xml:space="preserve">. </w:t>
      </w:r>
      <w:r w:rsidR="00267373">
        <w:t xml:space="preserve">During a research trip, members of the </w:t>
      </w:r>
      <w:r w:rsidR="009F290E">
        <w:t xml:space="preserve">Rolls-Royce </w:t>
      </w:r>
      <w:r w:rsidR="00267373">
        <w:t xml:space="preserve">design team visited </w:t>
      </w:r>
      <w:r w:rsidR="00267373" w:rsidRPr="00924197">
        <w:rPr>
          <w:i/>
          <w:iCs/>
        </w:rPr>
        <w:t xml:space="preserve">Le Jardin des </w:t>
      </w:r>
      <w:bookmarkStart w:id="8" w:name="_Hlk176429410"/>
      <w:proofErr w:type="spellStart"/>
      <w:r w:rsidR="00267373" w:rsidRPr="00924197">
        <w:rPr>
          <w:i/>
          <w:iCs/>
        </w:rPr>
        <w:t>Méditerranées</w:t>
      </w:r>
      <w:proofErr w:type="spellEnd"/>
      <w:r w:rsidR="00267373">
        <w:t xml:space="preserve"> on the Côte d</w:t>
      </w:r>
      <w:r w:rsidR="000606F2">
        <w:t>’</w:t>
      </w:r>
      <w:r w:rsidR="00267373">
        <w:t xml:space="preserve">Azur, which neighbours Sir Henry Royce’s former winter home, Villa Mimosa. </w:t>
      </w:r>
      <w:r w:rsidR="00AC307B">
        <w:t xml:space="preserve">One of the </w:t>
      </w:r>
      <w:r w:rsidR="001B088E">
        <w:t xml:space="preserve">botanical </w:t>
      </w:r>
      <w:r w:rsidR="00AC307B">
        <w:t>garden</w:t>
      </w:r>
      <w:r w:rsidR="00924197">
        <w:t>’</w:t>
      </w:r>
      <w:r w:rsidR="00AC307B">
        <w:t xml:space="preserve">s defining features is </w:t>
      </w:r>
      <w:r w:rsidR="00D97E10">
        <w:t xml:space="preserve">an extensive bamboo grove, which Sir Henry would have seen, </w:t>
      </w:r>
      <w:r w:rsidR="00831467">
        <w:t>that</w:t>
      </w:r>
      <w:r w:rsidR="00D97E10">
        <w:t xml:space="preserve"> inspir</w:t>
      </w:r>
      <w:r w:rsidR="00747649">
        <w:t>ed</w:t>
      </w:r>
      <w:r w:rsidR="00D97E10">
        <w:t xml:space="preserve"> this </w:t>
      </w:r>
      <w:r w:rsidR="00EB2E25">
        <w:t xml:space="preserve">innovative fabric. </w:t>
      </w:r>
      <w:r w:rsidR="001836F1">
        <w:t xml:space="preserve">The twill textile is embroidered with </w:t>
      </w:r>
      <w:r w:rsidR="00B87E66">
        <w:t xml:space="preserve">a </w:t>
      </w:r>
      <w:r w:rsidR="001836F1">
        <w:t>‘Duality’ graphic</w:t>
      </w:r>
      <w:r w:rsidR="00B87E66">
        <w:t xml:space="preserve">, </w:t>
      </w:r>
      <w:r w:rsidR="001836F1">
        <w:t xml:space="preserve">an abstract interpretation </w:t>
      </w:r>
      <w:r w:rsidR="008A4B81">
        <w:t xml:space="preserve">of the interlinked </w:t>
      </w:r>
      <w:r w:rsidR="00A16EC2">
        <w:t xml:space="preserve">initial R </w:t>
      </w:r>
      <w:r w:rsidR="00B96581">
        <w:t xml:space="preserve">of the </w:t>
      </w:r>
      <w:r w:rsidR="001836F1">
        <w:t>marque’s founders</w:t>
      </w:r>
      <w:r w:rsidR="00B96581">
        <w:t xml:space="preserve">' names. In another allusion to the French Riviera, the </w:t>
      </w:r>
      <w:r w:rsidR="001836F1">
        <w:t xml:space="preserve">design </w:t>
      </w:r>
      <w:r w:rsidR="00B96581">
        <w:t xml:space="preserve">hints at the </w:t>
      </w:r>
      <w:r w:rsidR="001836F1">
        <w:t>interweaving rope lines found on sailing yachts</w:t>
      </w:r>
      <w:r w:rsidR="00B96581">
        <w:t xml:space="preserve">. </w:t>
      </w:r>
    </w:p>
    <w:bookmarkEnd w:id="8"/>
    <w:p w14:paraId="13C56814" w14:textId="540756AA" w:rsidR="001836F1" w:rsidRDefault="0054792E" w:rsidP="001836F1">
      <w:r>
        <w:lastRenderedPageBreak/>
        <w:t xml:space="preserve">Duality Twill spent </w:t>
      </w:r>
      <w:r w:rsidR="009F290E">
        <w:t xml:space="preserve">more than </w:t>
      </w:r>
      <w:r>
        <w:t xml:space="preserve">a year </w:t>
      </w:r>
      <w:r w:rsidR="001836F1">
        <w:t xml:space="preserve">in </w:t>
      </w:r>
      <w:r>
        <w:t>development</w:t>
      </w:r>
      <w:r w:rsidR="009A7D24">
        <w:t xml:space="preserve">, in collaboration </w:t>
      </w:r>
      <w:r w:rsidR="001836F1">
        <w:t xml:space="preserve">with a master weaver now </w:t>
      </w:r>
      <w:r w:rsidR="009A7D24">
        <w:t xml:space="preserve">based </w:t>
      </w:r>
      <w:r w:rsidR="001836F1">
        <w:t xml:space="preserve">full-time </w:t>
      </w:r>
      <w:r w:rsidR="009A7D24">
        <w:t xml:space="preserve">at the Home of Rolls-Royce </w:t>
      </w:r>
      <w:r w:rsidR="006D5DD0">
        <w:t xml:space="preserve">in </w:t>
      </w:r>
      <w:r w:rsidR="009A7D24">
        <w:t>Goodwood. Creating a</w:t>
      </w:r>
      <w:r w:rsidR="001836F1">
        <w:t xml:space="preserve"> full Duality Twill interior </w:t>
      </w:r>
      <w:r w:rsidR="009A7D24">
        <w:t xml:space="preserve">is a </w:t>
      </w:r>
      <w:r w:rsidR="002814FC">
        <w:t xml:space="preserve">highly </w:t>
      </w:r>
      <w:r w:rsidR="009A7D24">
        <w:t xml:space="preserve">complex </w:t>
      </w:r>
      <w:r w:rsidR="008F64E0">
        <w:t xml:space="preserve">process </w:t>
      </w:r>
      <w:r w:rsidR="001836F1">
        <w:t>incorporat</w:t>
      </w:r>
      <w:r w:rsidR="008F64E0">
        <w:t>ing</w:t>
      </w:r>
      <w:r w:rsidR="001836F1">
        <w:t xml:space="preserve"> up to 2.2 million stitches, 11 miles of thread</w:t>
      </w:r>
      <w:r w:rsidR="00965177">
        <w:t>,</w:t>
      </w:r>
      <w:r w:rsidR="001836F1">
        <w:t xml:space="preserve"> and </w:t>
      </w:r>
      <w:r w:rsidR="008F64E0">
        <w:t xml:space="preserve">can take </w:t>
      </w:r>
      <w:r w:rsidR="001836F1">
        <w:t xml:space="preserve">20 hours </w:t>
      </w:r>
      <w:r w:rsidR="008F64E0">
        <w:t>to complete</w:t>
      </w:r>
      <w:r w:rsidR="001836F1">
        <w:t xml:space="preserve">. </w:t>
      </w:r>
      <w:r w:rsidR="008F64E0">
        <w:t>E</w:t>
      </w:r>
      <w:r w:rsidR="001836F1">
        <w:t xml:space="preserve">ach </w:t>
      </w:r>
      <w:r w:rsidR="0007232B">
        <w:t xml:space="preserve">panel </w:t>
      </w:r>
      <w:r w:rsidR="001836F1">
        <w:t xml:space="preserve">is individually </w:t>
      </w:r>
      <w:r w:rsidR="00F8675F">
        <w:t xml:space="preserve">prepared </w:t>
      </w:r>
      <w:r w:rsidR="001836F1">
        <w:t>before being cut using a specially developed laser that seals the edge</w:t>
      </w:r>
      <w:r w:rsidR="00F8675F">
        <w:t>s</w:t>
      </w:r>
      <w:r w:rsidR="001836F1">
        <w:t xml:space="preserve"> </w:t>
      </w:r>
      <w:r w:rsidR="00F8675F">
        <w:t xml:space="preserve">to prevent </w:t>
      </w:r>
      <w:r w:rsidR="001836F1">
        <w:t xml:space="preserve">individual threads </w:t>
      </w:r>
      <w:r w:rsidR="007E2A95">
        <w:t xml:space="preserve">from </w:t>
      </w:r>
      <w:r w:rsidR="001836F1">
        <w:t xml:space="preserve">coming loose. </w:t>
      </w:r>
      <w:r w:rsidR="000612F9">
        <w:t>Once all panels are carefully positioned and stitched together to create a seamless whole, they are used to upholster the seating</w:t>
      </w:r>
      <w:r w:rsidR="003D3AFC">
        <w:t>.</w:t>
      </w:r>
      <w:r w:rsidR="000612F9">
        <w:t xml:space="preserve"> </w:t>
      </w:r>
      <w:r w:rsidR="006D5DD0">
        <w:t xml:space="preserve">The base twill textile is available in three colours – Lilac, Chocolate and Black – and the thread is available in 51 different hues, allowing clients to </w:t>
      </w:r>
      <w:r w:rsidR="003D3AFC">
        <w:t xml:space="preserve">tailor their design according to their character, </w:t>
      </w:r>
      <w:r w:rsidR="006D5DD0">
        <w:t>creat</w:t>
      </w:r>
      <w:r w:rsidR="003D3AFC">
        <w:t>ing</w:t>
      </w:r>
      <w:r w:rsidR="006D5DD0">
        <w:t xml:space="preserve"> a bold contrasting effect or a subtle monochrome.</w:t>
      </w:r>
    </w:p>
    <w:p w14:paraId="28A7E723" w14:textId="59D259B3" w:rsidR="00924197" w:rsidRDefault="003724D0" w:rsidP="001836F1">
      <w:r>
        <w:t xml:space="preserve">Alternatively, clients may </w:t>
      </w:r>
      <w:r w:rsidR="00055A57">
        <w:t xml:space="preserve">choose </w:t>
      </w:r>
      <w:r w:rsidR="001836F1">
        <w:t>Placed Perforation</w:t>
      </w:r>
      <w:r w:rsidR="000C4463">
        <w:t xml:space="preserve"> </w:t>
      </w:r>
      <w:r w:rsidR="00D55846">
        <w:t>–</w:t>
      </w:r>
      <w:r w:rsidR="000C4463">
        <w:t xml:space="preserve"> an innovative contemporary craft technique </w:t>
      </w:r>
      <w:r w:rsidR="0082435F">
        <w:t xml:space="preserve">in which </w:t>
      </w:r>
      <w:r w:rsidR="008D2C66">
        <w:t xml:space="preserve">small </w:t>
      </w:r>
      <w:r w:rsidR="001836F1">
        <w:t xml:space="preserve">perforations </w:t>
      </w:r>
      <w:r w:rsidR="007B5138">
        <w:t xml:space="preserve">are made in </w:t>
      </w:r>
      <w:r w:rsidR="001836F1">
        <w:t xml:space="preserve">the </w:t>
      </w:r>
      <w:r w:rsidR="007B5138">
        <w:t xml:space="preserve">seat </w:t>
      </w:r>
      <w:r w:rsidR="001836F1">
        <w:t>leather</w:t>
      </w:r>
      <w:r w:rsidR="007B5138">
        <w:t xml:space="preserve"> to create </w:t>
      </w:r>
      <w:r w:rsidR="006A6979">
        <w:t xml:space="preserve">unique </w:t>
      </w:r>
      <w:r w:rsidR="007B5138">
        <w:t>artworks</w:t>
      </w:r>
      <w:r w:rsidR="001836F1">
        <w:t xml:space="preserve">. </w:t>
      </w:r>
      <w:r w:rsidR="00DA02E7">
        <w:t xml:space="preserve">The perforations </w:t>
      </w:r>
      <w:r w:rsidR="00395C82">
        <w:t>vary</w:t>
      </w:r>
      <w:r w:rsidR="00DA02E7">
        <w:t xml:space="preserve"> in size to create the perception of depth, allowing detailed and</w:t>
      </w:r>
      <w:r w:rsidR="00BC702A">
        <w:t xml:space="preserve"> seemingly three-dimensional graphics to be created.</w:t>
      </w:r>
      <w:r w:rsidR="00DA02E7">
        <w:t xml:space="preserve"> </w:t>
      </w:r>
      <w:r w:rsidR="003A4B34">
        <w:t xml:space="preserve">The </w:t>
      </w:r>
      <w:r w:rsidR="00A33F1B">
        <w:t>initial</w:t>
      </w:r>
      <w:r w:rsidR="00C91A33">
        <w:t xml:space="preserve"> </w:t>
      </w:r>
      <w:r w:rsidR="000B520E">
        <w:t>pattern</w:t>
      </w:r>
      <w:r w:rsidR="00BD5B8C">
        <w:t xml:space="preserve"> </w:t>
      </w:r>
      <w:r w:rsidR="003A4B34">
        <w:t xml:space="preserve">is </w:t>
      </w:r>
      <w:r w:rsidR="001836F1">
        <w:t xml:space="preserve">inspired by the </w:t>
      </w:r>
      <w:r w:rsidR="003A4B34">
        <w:t xml:space="preserve">shifting </w:t>
      </w:r>
      <w:r w:rsidR="001836F1">
        <w:t xml:space="preserve">shapes and shadows of clouds over the Home of Rolls-Royce at Goodwood. It </w:t>
      </w:r>
      <w:r w:rsidR="003A4B34">
        <w:t xml:space="preserve">is composed of </w:t>
      </w:r>
      <w:r w:rsidR="00471867">
        <w:t xml:space="preserve">up to </w:t>
      </w:r>
      <w:r w:rsidR="001836F1">
        <w:t>10</w:t>
      </w:r>
      <w:r w:rsidR="00471867">
        <w:t>7</w:t>
      </w:r>
      <w:r w:rsidR="001836F1">
        <w:t>,000 0.8- and 1.2-millimetre perforations</w:t>
      </w:r>
      <w:r w:rsidR="00F411E1">
        <w:t xml:space="preserve">, each individually </w:t>
      </w:r>
      <w:r w:rsidR="009B4C99">
        <w:t xml:space="preserve">examined </w:t>
      </w:r>
      <w:r w:rsidR="001836F1">
        <w:t>to ensure absolute uniformity.</w:t>
      </w:r>
    </w:p>
    <w:p w14:paraId="41CC51BD" w14:textId="77777777" w:rsidR="00BF7578" w:rsidRPr="00BF7578" w:rsidRDefault="00BF7578" w:rsidP="00F363CC"/>
    <w:p w14:paraId="10EE5BCA" w14:textId="5B9426F9" w:rsidR="00B23770" w:rsidRDefault="00B23770" w:rsidP="00B23770">
      <w:r>
        <w:rPr>
          <w:b/>
          <w:bCs/>
        </w:rPr>
        <w:t>GHOST SERIES II: ENGINEERING</w:t>
      </w:r>
    </w:p>
    <w:p w14:paraId="135399DD" w14:textId="14025E93" w:rsidR="00E65C42" w:rsidRDefault="002F32A4" w:rsidP="00F363CC">
      <w:bookmarkStart w:id="9" w:name="_Hlk176429952"/>
      <w:r>
        <w:t xml:space="preserve">At the heart of </w:t>
      </w:r>
      <w:r w:rsidR="006438AC">
        <w:t xml:space="preserve">Ghost Series II </w:t>
      </w:r>
      <w:r>
        <w:t xml:space="preserve">is </w:t>
      </w:r>
      <w:r w:rsidR="006438AC">
        <w:t>the</w:t>
      </w:r>
      <w:r w:rsidR="00184A4A">
        <w:t xml:space="preserve"> marque’s</w:t>
      </w:r>
      <w:r w:rsidR="006438AC">
        <w:t xml:space="preserve"> </w:t>
      </w:r>
      <w:r w:rsidR="00520B3A">
        <w:t>uncompromising</w:t>
      </w:r>
      <w:r w:rsidR="004601FB">
        <w:t xml:space="preserve">, </w:t>
      </w:r>
      <w:r w:rsidR="00A17080">
        <w:t>potent</w:t>
      </w:r>
      <w:r w:rsidR="00520B3A">
        <w:t xml:space="preserve"> </w:t>
      </w:r>
      <w:r w:rsidR="004601FB">
        <w:t xml:space="preserve">and near-silent </w:t>
      </w:r>
      <w:r w:rsidR="006438AC" w:rsidRPr="006438AC">
        <w:t>6.75-litre twin-turbocharged V12 petrol engine</w:t>
      </w:r>
      <w:r>
        <w:t xml:space="preserve"> and hallmark eight-speed gearbox. This</w:t>
      </w:r>
      <w:r w:rsidR="00184A4A">
        <w:t xml:space="preserve"> </w:t>
      </w:r>
      <w:r w:rsidR="00350CA0">
        <w:t>powers</w:t>
      </w:r>
      <w:r w:rsidR="006438AC" w:rsidRPr="006438AC">
        <w:t xml:space="preserve"> the all-wheel steer</w:t>
      </w:r>
      <w:r w:rsidR="00055A57">
        <w:t>ing</w:t>
      </w:r>
      <w:r w:rsidR="00C5742A">
        <w:t xml:space="preserve"> and</w:t>
      </w:r>
      <w:r w:rsidR="006438AC" w:rsidRPr="006438AC">
        <w:t xml:space="preserve"> all-wheel drivetrain. </w:t>
      </w:r>
      <w:r w:rsidR="0008744E">
        <w:t>M</w:t>
      </w:r>
      <w:r w:rsidR="006438AC" w:rsidRPr="006438AC">
        <w:t>aximum torque is available from just 1</w:t>
      </w:r>
      <w:r w:rsidR="009425A9">
        <w:t>,</w:t>
      </w:r>
      <w:r w:rsidR="006438AC" w:rsidRPr="006438AC">
        <w:t>600rpm – only 600rpm above tick-over</w:t>
      </w:r>
      <w:r w:rsidR="00A6309A">
        <w:t>, creating the perception of one</w:t>
      </w:r>
      <w:r w:rsidR="00380C43">
        <w:t>,</w:t>
      </w:r>
      <w:r w:rsidR="00A6309A">
        <w:t xml:space="preserve"> endless gear</w:t>
      </w:r>
      <w:r w:rsidR="004176DF">
        <w:t xml:space="preserve"> and the unique ‘</w:t>
      </w:r>
      <w:proofErr w:type="spellStart"/>
      <w:r w:rsidR="004176DF">
        <w:t>waftability</w:t>
      </w:r>
      <w:proofErr w:type="spellEnd"/>
      <w:r w:rsidR="004176DF">
        <w:t>’ associated with the Rolls-Royce experience.</w:t>
      </w:r>
    </w:p>
    <w:bookmarkEnd w:id="9"/>
    <w:p w14:paraId="14627355" w14:textId="44594A02" w:rsidR="005247AE" w:rsidRDefault="005D285B" w:rsidP="00F363CC">
      <w:r>
        <w:t>T</w:t>
      </w:r>
      <w:r w:rsidRPr="005D285B">
        <w:t xml:space="preserve">he </w:t>
      </w:r>
      <w:r w:rsidR="00313F79">
        <w:t xml:space="preserve">celebrated </w:t>
      </w:r>
      <w:r w:rsidRPr="005D285B">
        <w:t xml:space="preserve">Planar Suspension </w:t>
      </w:r>
      <w:r w:rsidR="00C5742A">
        <w:t>S</w:t>
      </w:r>
      <w:r w:rsidRPr="005D285B">
        <w:t>ystem</w:t>
      </w:r>
      <w:r w:rsidR="00313F79">
        <w:t xml:space="preserve"> </w:t>
      </w:r>
      <w:r w:rsidR="00F32035">
        <w:t>of</w:t>
      </w:r>
      <w:r w:rsidR="00313F79">
        <w:t xml:space="preserve"> Ghost Series II</w:t>
      </w:r>
      <w:r w:rsidR="00F32035">
        <w:t xml:space="preserve"> </w:t>
      </w:r>
      <w:r w:rsidRPr="005D285B">
        <w:t xml:space="preserve">incorporates </w:t>
      </w:r>
      <w:r w:rsidR="00E13207">
        <w:t>the</w:t>
      </w:r>
      <w:r w:rsidR="00BF7578">
        <w:t xml:space="preserve"> unique</w:t>
      </w:r>
      <w:r w:rsidRPr="005D285B">
        <w:t xml:space="preserve"> Upper Wishbone Damper unit above the front suspension assembly</w:t>
      </w:r>
      <w:r w:rsidR="007C2C6F">
        <w:t xml:space="preserve">. This </w:t>
      </w:r>
      <w:r w:rsidR="00D92AA4">
        <w:t xml:space="preserve">acts in concert with </w:t>
      </w:r>
      <w:r w:rsidR="007C2C6F" w:rsidRPr="005D285B">
        <w:t>the continuously variable, electronically controlled shock absorbers and self-levelling</w:t>
      </w:r>
      <w:r w:rsidR="00F944D4">
        <w:t>,</w:t>
      </w:r>
      <w:r w:rsidR="007C2C6F" w:rsidRPr="005D285B">
        <w:t xml:space="preserve"> high-volume air strut assemblies </w:t>
      </w:r>
      <w:r w:rsidR="00D92AA4">
        <w:t xml:space="preserve">to </w:t>
      </w:r>
      <w:r w:rsidRPr="005D285B">
        <w:t>creat</w:t>
      </w:r>
      <w:r w:rsidR="00D92AA4">
        <w:t>e</w:t>
      </w:r>
      <w:r w:rsidRPr="005D285B">
        <w:t xml:space="preserve"> an even more stable and effortless </w:t>
      </w:r>
      <w:r w:rsidR="00A970CB">
        <w:t xml:space="preserve">expression </w:t>
      </w:r>
      <w:r w:rsidR="005247AE">
        <w:t>of the marque</w:t>
      </w:r>
      <w:r w:rsidR="00924197">
        <w:t>’</w:t>
      </w:r>
      <w:r w:rsidR="005247AE">
        <w:t xml:space="preserve">s </w:t>
      </w:r>
      <w:r w:rsidR="005E0B8A">
        <w:lastRenderedPageBreak/>
        <w:t xml:space="preserve">effortless </w:t>
      </w:r>
      <w:r w:rsidR="00E27A11">
        <w:t>‘ma</w:t>
      </w:r>
      <w:r w:rsidR="005247AE">
        <w:t xml:space="preserve">gic </w:t>
      </w:r>
      <w:r w:rsidR="00E27A11">
        <w:t>c</w:t>
      </w:r>
      <w:r w:rsidR="005247AE">
        <w:t>ar</w:t>
      </w:r>
      <w:r w:rsidR="007C2C6F">
        <w:t>p</w:t>
      </w:r>
      <w:r w:rsidR="005247AE">
        <w:t xml:space="preserve">et </w:t>
      </w:r>
      <w:r w:rsidR="00E27A11">
        <w:t>r</w:t>
      </w:r>
      <w:r w:rsidR="007C2C6F">
        <w:t>ide</w:t>
      </w:r>
      <w:r w:rsidR="00E27A11">
        <w:t>’</w:t>
      </w:r>
      <w:r w:rsidR="007C2C6F">
        <w:t xml:space="preserve">. </w:t>
      </w:r>
      <w:r w:rsidR="002B763C" w:rsidRPr="002B763C">
        <w:t>The five-link rear axle benefits from the same self-levelling high-volume air suspension technology</w:t>
      </w:r>
      <w:r w:rsidR="002A00DB">
        <w:t>.</w:t>
      </w:r>
    </w:p>
    <w:p w14:paraId="55A4D7B2" w14:textId="3D14DFB4" w:rsidR="00401A7C" w:rsidRDefault="002B763C" w:rsidP="00F363CC">
      <w:r>
        <w:t>T</w:t>
      </w:r>
      <w:r w:rsidR="005D285B" w:rsidRPr="005D285B">
        <w:t xml:space="preserve">he </w:t>
      </w:r>
      <w:r w:rsidR="00313F79">
        <w:t xml:space="preserve">suspension and chassis systems are augmented with the marque’s </w:t>
      </w:r>
      <w:r w:rsidR="005D285B" w:rsidRPr="005D285B">
        <w:t xml:space="preserve">Flagbearer </w:t>
      </w:r>
      <w:r w:rsidR="00C5742A">
        <w:t>S</w:t>
      </w:r>
      <w:r w:rsidR="005D285B" w:rsidRPr="005D285B">
        <w:t>ystem</w:t>
      </w:r>
      <w:r w:rsidR="00313F79">
        <w:t>, which</w:t>
      </w:r>
      <w:r w:rsidR="005D285B" w:rsidRPr="005D285B">
        <w:t xml:space="preserve"> uses cameras to read the road ahead and prepare the suspension for any changes in </w:t>
      </w:r>
      <w:r w:rsidR="00B23770">
        <w:t xml:space="preserve">the </w:t>
      </w:r>
      <w:r w:rsidR="005D285B" w:rsidRPr="005D285B">
        <w:t>road surface</w:t>
      </w:r>
      <w:r w:rsidR="00313F79">
        <w:t xml:space="preserve">. This is supplemented with the </w:t>
      </w:r>
      <w:r w:rsidR="005D285B" w:rsidRPr="005D285B">
        <w:t>marque’s Satellite Aided Transmission</w:t>
      </w:r>
      <w:r w:rsidR="00313F79">
        <w:t>, which</w:t>
      </w:r>
      <w:r w:rsidR="00F944D4">
        <w:t xml:space="preserve"> uses GPS data to</w:t>
      </w:r>
      <w:r w:rsidR="00313F79">
        <w:t xml:space="preserve"> select the optimum gear for exiting a corner depending on the extent of its curvature</w:t>
      </w:r>
      <w:r w:rsidR="005D285B" w:rsidRPr="005D285B">
        <w:t xml:space="preserve">. These technologies </w:t>
      </w:r>
      <w:r w:rsidR="00313F79">
        <w:t>work as</w:t>
      </w:r>
      <w:r w:rsidR="005D285B" w:rsidRPr="005D285B">
        <w:t xml:space="preserve"> one</w:t>
      </w:r>
      <w:r w:rsidR="009C7E59">
        <w:t xml:space="preserve">, allowing </w:t>
      </w:r>
      <w:r w:rsidR="005D285B" w:rsidRPr="005D285B">
        <w:t xml:space="preserve">Ghost </w:t>
      </w:r>
      <w:r w:rsidR="009C7E59">
        <w:t xml:space="preserve">to </w:t>
      </w:r>
      <w:r w:rsidR="005D285B" w:rsidRPr="005D285B">
        <w:t>anticipate and react to the most demanding road</w:t>
      </w:r>
      <w:r w:rsidR="0006592E">
        <w:t>s</w:t>
      </w:r>
      <w:r w:rsidR="0045347C">
        <w:t xml:space="preserve"> effortlessly</w:t>
      </w:r>
      <w:r w:rsidR="007E0EA1">
        <w:t xml:space="preserve">, marrying </w:t>
      </w:r>
      <w:r w:rsidR="00A270D6">
        <w:t xml:space="preserve">peerless </w:t>
      </w:r>
      <w:r w:rsidR="007E0EA1">
        <w:t>serenity with remarkable dynamism and agility.</w:t>
      </w:r>
    </w:p>
    <w:p w14:paraId="078014B0" w14:textId="77777777" w:rsidR="002F32A4" w:rsidRDefault="002F32A4" w:rsidP="00F363CC"/>
    <w:p w14:paraId="192E4F1A" w14:textId="77777777" w:rsidR="00924197" w:rsidRDefault="00315538" w:rsidP="00924197">
      <w:r w:rsidRPr="006D3290">
        <w:rPr>
          <w:b/>
          <w:bCs/>
        </w:rPr>
        <w:t xml:space="preserve">GHOST SERIES II: </w:t>
      </w:r>
      <w:r w:rsidRPr="00E01D11">
        <w:rPr>
          <w:b/>
          <w:bCs/>
        </w:rPr>
        <w:t>EXTENDED SERIES II: AN EVEN GREATER CANVAS FOR CREATIVITY</w:t>
      </w:r>
    </w:p>
    <w:p w14:paraId="003A484F" w14:textId="77777777" w:rsidR="00924197" w:rsidRDefault="00401A7C" w:rsidP="00401A7C">
      <w:r w:rsidRPr="00E01D11">
        <w:t xml:space="preserve">Clients who seek the inherent agility and scope for Bespoke that Ghost Series II represents, but require the indulgence of superlative rear seating space, are invited to commission Ghost Extended Series II. The motor car offers 170mm more space in the rear </w:t>
      </w:r>
      <w:r>
        <w:t xml:space="preserve">suite, </w:t>
      </w:r>
      <w:r w:rsidRPr="00E01D11">
        <w:t xml:space="preserve">enabled by extending the rear doors and apertures only, which preserves </w:t>
      </w:r>
      <w:r>
        <w:t xml:space="preserve">its </w:t>
      </w:r>
      <w:r w:rsidRPr="00E01D11">
        <w:t>elegant silhouette.</w:t>
      </w:r>
    </w:p>
    <w:p w14:paraId="3F1C2511" w14:textId="5318F9F7" w:rsidR="00401A7C" w:rsidRPr="00E01D11" w:rsidRDefault="00401A7C" w:rsidP="00401A7C">
      <w:r w:rsidRPr="00E01D11">
        <w:t>Clients seeking the most elevated expression of Ghost Extended Series II can also commission the marque’s reclining Serenity Seat</w:t>
      </w:r>
      <w:r>
        <w:t>ing</w:t>
      </w:r>
      <w:r w:rsidRPr="00E01D11">
        <w:t xml:space="preserve">, which recalls a </w:t>
      </w:r>
      <w:r w:rsidR="00007D26">
        <w:t>private</w:t>
      </w:r>
      <w:r w:rsidRPr="00E01D11">
        <w:t xml:space="preserve"> aircraft cabin experience. Like Ghost Series II, </w:t>
      </w:r>
      <w:r w:rsidR="005454E9">
        <w:t xml:space="preserve">a </w:t>
      </w:r>
      <w:r w:rsidR="005454E9" w:rsidRPr="005454E9">
        <w:t>Champagne cooler can also be requested. Rolls-Royce specialists consulted with a Master Sommelier and learned that the optimum serving temperatures of non-vintage Champagne is, on average, six degrees Celsius and for vintage Champagne, is broadly 11 degrees Celsius. Accordingly, the cooler operates two cooling modes, chilling to six degrees and 11 degrees Celsius.</w:t>
      </w:r>
    </w:p>
    <w:p w14:paraId="35C6DD16" w14:textId="77777777" w:rsidR="00401A7C" w:rsidRDefault="00401A7C" w:rsidP="00401A7C">
      <w:r w:rsidRPr="00E01D11">
        <w:t>These enhancements come at no cost to the motor car’s exceptional dynamic capabilities. Indeed, Ghost Extended clients almost unanimously commission this motor car for self-driving with the benefit of enhanced rear seating space, rather than retain the services of a chauffeur.</w:t>
      </w:r>
    </w:p>
    <w:p w14:paraId="0F53D68D" w14:textId="77777777" w:rsidR="00CF1094" w:rsidRDefault="00CF1094" w:rsidP="00F363CC"/>
    <w:p w14:paraId="10C3ECD3" w14:textId="77777777" w:rsidR="00194E15" w:rsidRDefault="00194E15" w:rsidP="00F363CC"/>
    <w:p w14:paraId="77B871E5" w14:textId="0F4F3AFF" w:rsidR="00B23770" w:rsidRPr="006D3290" w:rsidRDefault="00B23770" w:rsidP="00B23770">
      <w:pPr>
        <w:rPr>
          <w:b/>
          <w:bCs/>
        </w:rPr>
      </w:pPr>
      <w:r w:rsidRPr="006D3290">
        <w:rPr>
          <w:b/>
          <w:bCs/>
        </w:rPr>
        <w:lastRenderedPageBreak/>
        <w:t xml:space="preserve">GHOST SERIES II: </w:t>
      </w:r>
      <w:r w:rsidR="009C3A98" w:rsidRPr="006D3290">
        <w:rPr>
          <w:b/>
          <w:bCs/>
        </w:rPr>
        <w:t>POTENCY AND INFINITE BESPOKE POTENTIAL</w:t>
      </w:r>
    </w:p>
    <w:p w14:paraId="7618B874" w14:textId="6E21160D" w:rsidR="00D67340" w:rsidRDefault="006D3290" w:rsidP="00F1660F">
      <w:r>
        <w:t xml:space="preserve">Since its launch in 2009, </w:t>
      </w:r>
      <w:r w:rsidR="009C3A98">
        <w:t xml:space="preserve">Ghost </w:t>
      </w:r>
      <w:r>
        <w:t xml:space="preserve">has </w:t>
      </w:r>
      <w:r w:rsidR="009C3A98">
        <w:t>capture</w:t>
      </w:r>
      <w:r>
        <w:t>d</w:t>
      </w:r>
      <w:r w:rsidR="009C3A98">
        <w:t xml:space="preserve"> the spirit of Rolls-Royce’s Goodwood era, which </w:t>
      </w:r>
      <w:r w:rsidR="003D347A">
        <w:t>is defined by</w:t>
      </w:r>
      <w:r w:rsidR="009C3A98">
        <w:t xml:space="preserve"> </w:t>
      </w:r>
      <w:r w:rsidR="003D347A">
        <w:t>clients’</w:t>
      </w:r>
      <w:r w:rsidR="009C3A98">
        <w:t xml:space="preserve"> desire </w:t>
      </w:r>
      <w:r w:rsidR="009D65CA">
        <w:t xml:space="preserve">to express their connoisseurship through </w:t>
      </w:r>
      <w:r w:rsidR="003D347A">
        <w:t xml:space="preserve">increasingly complex and diverse </w:t>
      </w:r>
      <w:r w:rsidR="00682B98">
        <w:t>Bespoke commissions</w:t>
      </w:r>
      <w:r w:rsidR="003D347A">
        <w:t xml:space="preserve">. </w:t>
      </w:r>
      <w:r w:rsidR="00F63C73">
        <w:t>To satisfy this demand, Rolls-Royce is expanding its global network of Private Offices, offering clients around the world the experience of interacting with Designers and Bespoke specialists based in their region, to bring their visions to life.</w:t>
      </w:r>
      <w:r w:rsidR="00924197">
        <w:t xml:space="preserve"> </w:t>
      </w:r>
      <w:r w:rsidR="00F63C73">
        <w:t xml:space="preserve">Furthermore, the marque has secured planning permission for a </w:t>
      </w:r>
      <w:r w:rsidR="00402DDE">
        <w:t>significant</w:t>
      </w:r>
      <w:r w:rsidR="00F63C73">
        <w:t xml:space="preserve"> extension of its Home at Goodwood in West Sussex with the express aim of creating more space for Bespoke craft and technologies to grow.</w:t>
      </w:r>
    </w:p>
    <w:p w14:paraId="6A0DC985" w14:textId="0418128F" w:rsidR="00F76399" w:rsidRDefault="00F63C73" w:rsidP="00F1660F">
      <w:r>
        <w:t xml:space="preserve">Alongside this desire for increasingly complex Bespoke, </w:t>
      </w:r>
      <w:r w:rsidR="003D347A">
        <w:t>many of today’s Rolls-Royce clients demand a driving experience that is as potent and agile as it is composed</w:t>
      </w:r>
      <w:r w:rsidR="009B7836">
        <w:t>, effortless</w:t>
      </w:r>
      <w:r w:rsidR="003D347A">
        <w:t xml:space="preserve"> and serene. This is a balance that Ghost Series II strike</w:t>
      </w:r>
      <w:r w:rsidR="003915DF">
        <w:t>s</w:t>
      </w:r>
      <w:r w:rsidR="003D347A">
        <w:t xml:space="preserve"> </w:t>
      </w:r>
      <w:r w:rsidR="00827B2F">
        <w:t>perfectly</w:t>
      </w:r>
      <w:r w:rsidR="003D347A">
        <w:t xml:space="preserve">, at no cost to either </w:t>
      </w:r>
      <w:r w:rsidR="00162F53" w:rsidRPr="00162F53">
        <w:t>character</w:t>
      </w:r>
      <w:r w:rsidR="00924197">
        <w:t xml:space="preserve"> </w:t>
      </w:r>
      <w:r w:rsidR="00BF3F9D">
        <w:t xml:space="preserve">– </w:t>
      </w:r>
      <w:r w:rsidR="00162F53" w:rsidRPr="00162F53">
        <w:t>and</w:t>
      </w:r>
      <w:r w:rsidR="006D3290">
        <w:t xml:space="preserve"> without ever compromising the motor car’s standing as a superlative</w:t>
      </w:r>
      <w:r w:rsidR="00520B3A">
        <w:t xml:space="preserve"> and powerful</w:t>
      </w:r>
      <w:r w:rsidR="006D3290">
        <w:t xml:space="preserve"> super-luxury product</w:t>
      </w:r>
      <w:r w:rsidR="00DB392A">
        <w:t>.</w:t>
      </w:r>
    </w:p>
    <w:p w14:paraId="7DA7D324" w14:textId="77777777" w:rsidR="003D3AFC" w:rsidRDefault="003D3AFC" w:rsidP="00F1660F"/>
    <w:p w14:paraId="11A53A73" w14:textId="64534869" w:rsidR="00F37825" w:rsidRDefault="00F1660F" w:rsidP="00F1660F">
      <w:r>
        <w:t>-</w:t>
      </w:r>
      <w:r w:rsidR="002E61BF">
        <w:t xml:space="preserve"> ENDS </w:t>
      </w:r>
      <w:r>
        <w:t>-</w:t>
      </w:r>
    </w:p>
    <w:p w14:paraId="43E7885E" w14:textId="2E0A3787" w:rsidR="00BA1E1D" w:rsidRDefault="00BA1E1D">
      <w:pPr>
        <w:spacing w:line="259" w:lineRule="auto"/>
        <w:rPr>
          <w:rFonts w:eastAsiaTheme="majorEastAsia" w:cstheme="majorBidi"/>
          <w:color w:val="000000" w:themeColor="text1"/>
          <w:szCs w:val="26"/>
        </w:rPr>
      </w:pPr>
    </w:p>
    <w:p w14:paraId="4B3A4533" w14:textId="0B19D3EC" w:rsidR="00BC2F88" w:rsidRPr="00520B3A" w:rsidRDefault="00BC2F88" w:rsidP="00BC2F88">
      <w:pPr>
        <w:pStyle w:val="Heading2"/>
        <w:spacing w:after="165"/>
        <w:rPr>
          <w:caps w:val="0"/>
        </w:rPr>
      </w:pPr>
      <w:bookmarkStart w:id="10" w:name="_Hlk175744244"/>
      <w:r w:rsidRPr="00520B3A">
        <w:rPr>
          <w:caps w:val="0"/>
        </w:rPr>
        <w:t xml:space="preserve">TECHNICAL </w:t>
      </w:r>
      <w:r w:rsidR="008065A1" w:rsidRPr="00520B3A">
        <w:rPr>
          <w:caps w:val="0"/>
        </w:rPr>
        <w:t>INFORMATION</w:t>
      </w:r>
    </w:p>
    <w:p w14:paraId="42FA6622" w14:textId="5F77329B" w:rsidR="00A705C2" w:rsidRPr="00BB3F3E" w:rsidRDefault="00A705C2" w:rsidP="00A705C2">
      <w:r w:rsidRPr="00BB3F3E">
        <w:t>CO2 EMISSIONS &amp; CONSUMPTION</w:t>
      </w:r>
    </w:p>
    <w:p w14:paraId="0EFDF13D" w14:textId="0F7DC67A" w:rsidR="00924197" w:rsidRPr="00C55348" w:rsidRDefault="00924197" w:rsidP="00924197">
      <w:pPr>
        <w:pStyle w:val="Bullets"/>
        <w:spacing w:after="165"/>
        <w:ind w:left="714" w:hanging="357"/>
      </w:pPr>
      <w:r w:rsidRPr="00924197">
        <w:rPr>
          <w:b/>
          <w:bCs/>
        </w:rPr>
        <w:t>Ghost Series II:</w:t>
      </w:r>
      <w:r>
        <w:t xml:space="preserve"> </w:t>
      </w:r>
      <w:bookmarkStart w:id="11" w:name="_Hlk178757287"/>
      <w:r w:rsidRPr="00AC2B8B">
        <w:t xml:space="preserve">WLTP (combined) CO2 emission: </w:t>
      </w:r>
      <w:r w:rsidRPr="00520B3A">
        <w:t>357-346</w:t>
      </w:r>
      <w:r w:rsidRPr="00AC2B8B">
        <w:t xml:space="preserve"> g/km; Fuel consumption: </w:t>
      </w:r>
      <w:r w:rsidRPr="00520B3A">
        <w:t>18-18.5</w:t>
      </w:r>
      <w:r w:rsidRPr="00AC2B8B">
        <w:t xml:space="preserve"> mpg / </w:t>
      </w:r>
      <w:r w:rsidRPr="00520B3A">
        <w:t>15.7-15.3</w:t>
      </w:r>
      <w:r w:rsidRPr="00AC2B8B">
        <w:t xml:space="preserve"> l/100km.</w:t>
      </w:r>
      <w:bookmarkEnd w:id="11"/>
    </w:p>
    <w:p w14:paraId="03ABDF7C" w14:textId="508A45F0" w:rsidR="00706388" w:rsidRPr="00BB3F3E" w:rsidRDefault="00706388" w:rsidP="00A705C2">
      <w:pPr>
        <w:pStyle w:val="Bullets"/>
        <w:spacing w:after="165"/>
        <w:ind w:left="714" w:hanging="357"/>
      </w:pPr>
      <w:bookmarkStart w:id="12" w:name="_Hlk178757928"/>
      <w:r w:rsidRPr="00924197">
        <w:rPr>
          <w:b/>
          <w:bCs/>
        </w:rPr>
        <w:t>Ghost Extended Series II:</w:t>
      </w:r>
      <w:r>
        <w:t xml:space="preserve"> </w:t>
      </w:r>
      <w:r w:rsidRPr="00AC2B8B">
        <w:t xml:space="preserve">WLTP (combined) CO2 emission: </w:t>
      </w:r>
      <w:r w:rsidR="00563D4E" w:rsidRPr="00563D4E">
        <w:t>358</w:t>
      </w:r>
      <w:r w:rsidR="00563D4E">
        <w:t>-</w:t>
      </w:r>
      <w:r w:rsidR="00563D4E" w:rsidRPr="00563D4E">
        <w:t>348</w:t>
      </w:r>
      <w:r w:rsidR="00563D4E">
        <w:t xml:space="preserve"> </w:t>
      </w:r>
      <w:r w:rsidRPr="00AC2B8B">
        <w:t xml:space="preserve">g/km; Fuel consumption: </w:t>
      </w:r>
      <w:r w:rsidR="00563D4E" w:rsidRPr="00563D4E">
        <w:t>17.9–18.5</w:t>
      </w:r>
      <w:r w:rsidRPr="00AC2B8B">
        <w:t xml:space="preserve">mpg / </w:t>
      </w:r>
      <w:r w:rsidR="00563D4E" w:rsidRPr="00924197">
        <w:rPr>
          <w:rFonts w:ascii="Riviera Nights Light" w:hAnsi="Riviera Nights Light" w:cs="Gotham-Book"/>
        </w:rPr>
        <w:t xml:space="preserve">15.8–15.3 </w:t>
      </w:r>
      <w:r w:rsidRPr="00563D4E">
        <w:t>l/100km.</w:t>
      </w:r>
    </w:p>
    <w:p w14:paraId="276A751D" w14:textId="77777777" w:rsidR="00A705C2" w:rsidRPr="00BC2F88" w:rsidRDefault="00A705C2" w:rsidP="00924197">
      <w:pPr>
        <w:ind w:firstLine="357"/>
      </w:pPr>
      <w:bookmarkStart w:id="13" w:name="_Hlk176770900"/>
      <w:bookmarkEnd w:id="12"/>
      <w:r w:rsidRPr="00BB3F3E">
        <w:t>Further information: </w:t>
      </w:r>
      <w:hyperlink r:id="rId9" w:history="1">
        <w:r w:rsidRPr="00BB3F3E">
          <w:rPr>
            <w:rStyle w:val="Hyperlink"/>
            <w:b/>
            <w:bCs/>
          </w:rPr>
          <w:t>https://bit.ly/3XtQW7q</w:t>
        </w:r>
      </w:hyperlink>
    </w:p>
    <w:bookmarkEnd w:id="13"/>
    <w:p w14:paraId="4B48D340" w14:textId="77777777" w:rsidR="00A705C2" w:rsidRDefault="00A705C2" w:rsidP="00EC70D2">
      <w:pPr>
        <w:rPr>
          <w:highlight w:val="yellow"/>
        </w:rPr>
      </w:pPr>
    </w:p>
    <w:p w14:paraId="28F4816A" w14:textId="77777777" w:rsidR="00A705C2" w:rsidRDefault="00A705C2" w:rsidP="00A705C2">
      <w:pPr>
        <w:pStyle w:val="Bullets"/>
        <w:numPr>
          <w:ilvl w:val="0"/>
          <w:numId w:val="0"/>
        </w:numPr>
        <w:rPr>
          <w:caps/>
        </w:rPr>
      </w:pPr>
      <w:r>
        <w:lastRenderedPageBreak/>
        <w:t>FURTHER INFORMATION</w:t>
      </w:r>
    </w:p>
    <w:p w14:paraId="47157E26" w14:textId="77777777" w:rsidR="00A705C2" w:rsidRDefault="00A705C2" w:rsidP="00A705C2">
      <w:bookmarkStart w:id="14" w:name="_Hlk176770922"/>
      <w:r>
        <w:t xml:space="preserve">You can find all our press releases and press kits, as well as a wide selection of high resolution, downloadable photographs and video footage at our media website, </w:t>
      </w:r>
      <w:hyperlink r:id="rId10" w:history="1">
        <w:proofErr w:type="spellStart"/>
        <w:r>
          <w:rPr>
            <w:rStyle w:val="Hyperlink"/>
          </w:rPr>
          <w:t>PressClub</w:t>
        </w:r>
        <w:proofErr w:type="spellEnd"/>
      </w:hyperlink>
      <w:r>
        <w:t>.</w:t>
      </w:r>
    </w:p>
    <w:p w14:paraId="608F8271" w14:textId="350660A2" w:rsidR="00A705C2" w:rsidRDefault="00A705C2" w:rsidP="00A705C2">
      <w:r>
        <w:t xml:space="preserve">You can also follow marque on social media: </w:t>
      </w:r>
      <w:hyperlink r:id="rId11" w:history="1">
        <w:r>
          <w:rPr>
            <w:rStyle w:val="Hyperlink"/>
          </w:rPr>
          <w:t>LinkedIn</w:t>
        </w:r>
      </w:hyperlink>
      <w:r>
        <w:t xml:space="preserve">; </w:t>
      </w:r>
      <w:hyperlink r:id="rId12" w:history="1">
        <w:r>
          <w:rPr>
            <w:rStyle w:val="Hyperlink"/>
          </w:rPr>
          <w:t>YouTube</w:t>
        </w:r>
      </w:hyperlink>
      <w:r>
        <w:t xml:space="preserve">; </w:t>
      </w:r>
      <w:hyperlink r:id="rId13" w:history="1">
        <w:r>
          <w:rPr>
            <w:rStyle w:val="Hyperlink"/>
          </w:rPr>
          <w:t>Instagram</w:t>
        </w:r>
      </w:hyperlink>
      <w:r>
        <w:t xml:space="preserve">; and </w:t>
      </w:r>
      <w:hyperlink r:id="rId14" w:history="1">
        <w:r>
          <w:rPr>
            <w:rStyle w:val="Hyperlink"/>
          </w:rPr>
          <w:t>Facebook</w:t>
        </w:r>
      </w:hyperlink>
      <w:r>
        <w:t>.</w:t>
      </w:r>
    </w:p>
    <w:bookmarkEnd w:id="14"/>
    <w:p w14:paraId="1E0B8D90" w14:textId="77777777" w:rsidR="001E48FE" w:rsidRDefault="001E48FE" w:rsidP="00A705C2"/>
    <w:p w14:paraId="7C8C08BB" w14:textId="77777777" w:rsidR="00A705C2" w:rsidRDefault="00A705C2" w:rsidP="00A705C2">
      <w:bookmarkStart w:id="15" w:name="_Hlk176770944"/>
      <w:r>
        <w:t>EDITORS’ NOTES</w:t>
      </w:r>
    </w:p>
    <w:p w14:paraId="2337EC6A" w14:textId="77777777" w:rsidR="00A705C2" w:rsidRDefault="00A705C2" w:rsidP="00A705C2">
      <w:r>
        <w:t>Rolls-Royce Motor Cars is a true luxury house, creating the world’s most recognised, revered and desirable handcrafted Bespoke products for its international clientele.</w:t>
      </w:r>
    </w:p>
    <w:p w14:paraId="3375695D" w14:textId="18F7EBE8" w:rsidR="00A705C2" w:rsidRDefault="00A705C2" w:rsidP="00A705C2">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5"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3A57D9DF" w14:textId="77777777" w:rsidR="00A705C2" w:rsidRDefault="00A705C2" w:rsidP="00A705C2">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bookmarkEnd w:id="15"/>
    <w:p w14:paraId="673A74C8" w14:textId="57FA206C" w:rsidR="00A705C2" w:rsidRDefault="00A705C2" w:rsidP="00A705C2">
      <w:pPr>
        <w:spacing w:line="256" w:lineRule="auto"/>
        <w:rPr>
          <w:rFonts w:eastAsiaTheme="majorEastAsia" w:cstheme="majorBidi"/>
          <w:color w:val="000000" w:themeColor="text1"/>
          <w:szCs w:val="26"/>
        </w:rPr>
      </w:pPr>
    </w:p>
    <w:p w14:paraId="1130651F" w14:textId="77777777" w:rsidR="00924197" w:rsidRDefault="00924197">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489F1C8F" w14:textId="27AF7536" w:rsidR="00A705C2" w:rsidRDefault="00A705C2" w:rsidP="00A705C2">
      <w:pPr>
        <w:spacing w:line="256"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A705C2" w14:paraId="7DD404D4" w14:textId="77777777" w:rsidTr="00747D3E">
        <w:tc>
          <w:tcPr>
            <w:tcW w:w="4536" w:type="dxa"/>
            <w:hideMark/>
          </w:tcPr>
          <w:p w14:paraId="1B17761D" w14:textId="77777777" w:rsidR="00A705C2" w:rsidRDefault="00A705C2" w:rsidP="00747D3E">
            <w:r>
              <w:rPr>
                <w:rFonts w:ascii="Riviera Nights Bold" w:hAnsi="Riviera Nights Bold"/>
              </w:rPr>
              <w:t>Director of Global Communications</w:t>
            </w:r>
            <w:r>
              <w:t xml:space="preserve"> </w:t>
            </w:r>
            <w:r>
              <w:br/>
              <w:t xml:space="preserve">Emma Begley: +44 (0)1243 384060 </w:t>
            </w:r>
            <w:hyperlink r:id="rId16" w:history="1">
              <w:r>
                <w:rPr>
                  <w:rStyle w:val="Hyperlink"/>
                </w:rPr>
                <w:t>Email</w:t>
              </w:r>
            </w:hyperlink>
          </w:p>
        </w:tc>
        <w:tc>
          <w:tcPr>
            <w:tcW w:w="4820" w:type="dxa"/>
          </w:tcPr>
          <w:p w14:paraId="6E1AFA0B" w14:textId="77777777" w:rsidR="00A705C2" w:rsidRDefault="00A705C2" w:rsidP="00747D3E">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7" w:history="1">
              <w:r>
                <w:rPr>
                  <w:rStyle w:val="Hyperlink"/>
                </w:rPr>
                <w:t>Email</w:t>
              </w:r>
            </w:hyperlink>
          </w:p>
          <w:p w14:paraId="1BF76B17" w14:textId="77777777" w:rsidR="00A705C2" w:rsidRDefault="00A705C2" w:rsidP="00747D3E"/>
        </w:tc>
      </w:tr>
      <w:tr w:rsidR="00A705C2" w14:paraId="020AC787" w14:textId="77777777" w:rsidTr="00747D3E">
        <w:tc>
          <w:tcPr>
            <w:tcW w:w="4536" w:type="dxa"/>
            <w:hideMark/>
          </w:tcPr>
          <w:p w14:paraId="49CA310D" w14:textId="77777777" w:rsidR="00A705C2" w:rsidRDefault="00A705C2" w:rsidP="00747D3E">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8" w:history="1">
              <w:r>
                <w:rPr>
                  <w:rStyle w:val="Hyperlink"/>
                </w:rPr>
                <w:t>Email</w:t>
              </w:r>
            </w:hyperlink>
          </w:p>
        </w:tc>
        <w:tc>
          <w:tcPr>
            <w:tcW w:w="4820" w:type="dxa"/>
          </w:tcPr>
          <w:p w14:paraId="6CC89942" w14:textId="77777777" w:rsidR="00A705C2" w:rsidRDefault="00A705C2" w:rsidP="00747D3E">
            <w:pPr>
              <w:rPr>
                <w:rStyle w:val="Hyperlink"/>
              </w:rPr>
            </w:pPr>
            <w:r>
              <w:rPr>
                <w:rFonts w:ascii="Riviera Nights Bold" w:hAnsi="Riviera Nights Bold"/>
              </w:rPr>
              <w:t>Global Product PR Manager</w:t>
            </w:r>
            <w:r>
              <w:br/>
              <w:t>Katie Sherman: +</w:t>
            </w:r>
            <w:r>
              <w:rPr>
                <w:rFonts w:ascii="Riviera Nights Light" w:hAnsi="Riviera Nights Light"/>
                <w:color w:val="281432"/>
                <w:lang w:eastAsia="en-GB"/>
              </w:rPr>
              <w:t xml:space="preserve">44 (0)7815 244896 </w:t>
            </w:r>
            <w:hyperlink r:id="rId19" w:history="1">
              <w:r>
                <w:rPr>
                  <w:rStyle w:val="Hyperlink"/>
                </w:rPr>
                <w:t>Email</w:t>
              </w:r>
            </w:hyperlink>
          </w:p>
          <w:p w14:paraId="66AC7B80" w14:textId="77777777" w:rsidR="00A705C2" w:rsidRDefault="00A705C2" w:rsidP="00747D3E"/>
        </w:tc>
      </w:tr>
      <w:tr w:rsidR="00A705C2" w14:paraId="28C704C6" w14:textId="77777777" w:rsidTr="00747D3E">
        <w:tc>
          <w:tcPr>
            <w:tcW w:w="4536" w:type="dxa"/>
          </w:tcPr>
          <w:p w14:paraId="72953A57" w14:textId="77777777" w:rsidR="00A705C2" w:rsidRDefault="00A705C2" w:rsidP="00747D3E">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20" w:history="1">
              <w:r>
                <w:rPr>
                  <w:rStyle w:val="Hyperlink"/>
                </w:rPr>
                <w:t>Email</w:t>
              </w:r>
            </w:hyperlink>
          </w:p>
          <w:p w14:paraId="61EC1391" w14:textId="77777777" w:rsidR="00A705C2" w:rsidRDefault="00A705C2" w:rsidP="00747D3E">
            <w:pPr>
              <w:ind w:right="-103"/>
            </w:pPr>
          </w:p>
        </w:tc>
        <w:tc>
          <w:tcPr>
            <w:tcW w:w="4820" w:type="dxa"/>
          </w:tcPr>
          <w:p w14:paraId="38B78B1A" w14:textId="77777777" w:rsidR="00A705C2" w:rsidRDefault="00A705C2" w:rsidP="00747D3E">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21" w:history="1">
              <w:r>
                <w:rPr>
                  <w:rStyle w:val="Hyperlink"/>
                </w:rPr>
                <w:t>Email</w:t>
              </w:r>
            </w:hyperlink>
          </w:p>
          <w:p w14:paraId="74602DB9" w14:textId="77777777" w:rsidR="00A705C2" w:rsidRDefault="00A705C2" w:rsidP="00747D3E"/>
        </w:tc>
      </w:tr>
      <w:tr w:rsidR="00A705C2" w14:paraId="0978629D" w14:textId="77777777" w:rsidTr="00747D3E">
        <w:tc>
          <w:tcPr>
            <w:tcW w:w="4536" w:type="dxa"/>
            <w:hideMark/>
          </w:tcPr>
          <w:p w14:paraId="760EEF6D" w14:textId="7A21E78A" w:rsidR="00A705C2" w:rsidRDefault="00A705C2" w:rsidP="00747D3E">
            <w:pPr>
              <w:rPr>
                <w:rFonts w:ascii="Riviera Nights Bold" w:hAnsi="Riviera Nights Bold"/>
                <w:lang w:val="fr-FR"/>
              </w:rPr>
            </w:pPr>
            <w:r>
              <w:rPr>
                <w:rFonts w:ascii="Riviera Nights Bold" w:hAnsi="Riviera Nights Bold"/>
                <w:lang w:val="fr-FR"/>
              </w:rPr>
              <w:t xml:space="preserve">Global </w:t>
            </w:r>
            <w:r w:rsidR="00F97C7D">
              <w:rPr>
                <w:rFonts w:ascii="Riviera Nights Bold" w:hAnsi="Riviera Nights Bold"/>
                <w:lang w:val="fr-FR"/>
              </w:rPr>
              <w:t xml:space="preserve">Bespoke </w:t>
            </w:r>
            <w:r>
              <w:rPr>
                <w:rFonts w:ascii="Riviera Nights Bold" w:hAnsi="Riviera Nights Bold"/>
                <w:lang w:val="fr-FR"/>
              </w:rPr>
              <w:t>Communications</w:t>
            </w:r>
          </w:p>
          <w:p w14:paraId="36041E16" w14:textId="77777777" w:rsidR="00A705C2" w:rsidRDefault="00A705C2" w:rsidP="00747D3E">
            <w:pPr>
              <w:rPr>
                <w:lang w:val="fr-FR"/>
              </w:rPr>
            </w:pPr>
            <w:r>
              <w:rPr>
                <w:lang w:val="fr-FR"/>
              </w:rPr>
              <w:t xml:space="preserve">Malika </w:t>
            </w:r>
            <w:proofErr w:type="spellStart"/>
            <w:proofErr w:type="gramStart"/>
            <w:r>
              <w:rPr>
                <w:lang w:val="fr-FR"/>
              </w:rPr>
              <w:t>Abdullaeva</w:t>
            </w:r>
            <w:proofErr w:type="spellEnd"/>
            <w:r>
              <w:rPr>
                <w:lang w:val="fr-FR"/>
              </w:rPr>
              <w:t>:</w:t>
            </w:r>
            <w:proofErr w:type="gramEnd"/>
          </w:p>
          <w:p w14:paraId="570304A3" w14:textId="77777777" w:rsidR="00A705C2" w:rsidRDefault="00A705C2" w:rsidP="00747D3E">
            <w:pPr>
              <w:rPr>
                <w:rFonts w:ascii="Riviera Nights Bold" w:hAnsi="Riviera Nights Bold"/>
              </w:rPr>
            </w:pPr>
            <w:r>
              <w:rPr>
                <w:lang w:val="fr-FR"/>
              </w:rPr>
              <w:t>+</w:t>
            </w:r>
            <w:r>
              <w:rPr>
                <w:rFonts w:ascii="Riviera Nights Light" w:hAnsi="Riviera Nights Light"/>
                <w:color w:val="281432"/>
                <w:lang w:val="fr-FR" w:eastAsia="en-GB"/>
              </w:rPr>
              <w:t>44 (0)7815 244874</w:t>
            </w:r>
            <w:r>
              <w:rPr>
                <w:lang w:val="fr-FR"/>
              </w:rPr>
              <w:t xml:space="preserve"> </w:t>
            </w:r>
            <w:hyperlink r:id="rId22" w:history="1">
              <w:proofErr w:type="gramStart"/>
              <w:r>
                <w:rPr>
                  <w:rStyle w:val="Hyperlink"/>
                  <w:lang w:val="fr-FR"/>
                </w:rPr>
                <w:t>Email</w:t>
              </w:r>
              <w:proofErr w:type="gramEnd"/>
            </w:hyperlink>
          </w:p>
        </w:tc>
        <w:tc>
          <w:tcPr>
            <w:tcW w:w="4820" w:type="dxa"/>
          </w:tcPr>
          <w:p w14:paraId="29D5C878" w14:textId="77777777" w:rsidR="00A705C2" w:rsidRDefault="00A705C2" w:rsidP="00747D3E">
            <w:pPr>
              <w:ind w:right="-103"/>
              <w:rPr>
                <w:rFonts w:ascii="Riviera Nights Bold" w:hAnsi="Riviera Nights Bold"/>
              </w:rPr>
            </w:pPr>
          </w:p>
        </w:tc>
      </w:tr>
      <w:tr w:rsidR="00A705C2" w14:paraId="214B3E2E" w14:textId="77777777" w:rsidTr="00747D3E">
        <w:tc>
          <w:tcPr>
            <w:tcW w:w="4536" w:type="dxa"/>
          </w:tcPr>
          <w:p w14:paraId="6A6BCB4B" w14:textId="77777777" w:rsidR="00A705C2" w:rsidRDefault="00A705C2" w:rsidP="00747D3E">
            <w:pPr>
              <w:rPr>
                <w:rFonts w:ascii="Riviera Nights Bold" w:hAnsi="Riviera Nights Bold"/>
                <w:b/>
                <w:bCs/>
              </w:rPr>
            </w:pPr>
          </w:p>
        </w:tc>
        <w:tc>
          <w:tcPr>
            <w:tcW w:w="4820" w:type="dxa"/>
          </w:tcPr>
          <w:p w14:paraId="4462E72B" w14:textId="77777777" w:rsidR="00A705C2" w:rsidRDefault="00A705C2" w:rsidP="00747D3E">
            <w:pPr>
              <w:rPr>
                <w:rFonts w:ascii="Riviera Nights Bold" w:hAnsi="Riviera Nights Bold"/>
                <w:b/>
                <w:bCs/>
              </w:rPr>
            </w:pPr>
          </w:p>
        </w:tc>
      </w:tr>
    </w:tbl>
    <w:p w14:paraId="5E9D3138" w14:textId="77777777" w:rsidR="00A705C2" w:rsidRDefault="00A705C2" w:rsidP="00A705C2">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A705C2" w14:paraId="0754F3C4" w14:textId="77777777" w:rsidTr="00747D3E">
        <w:trPr>
          <w:trHeight w:val="993"/>
        </w:trPr>
        <w:tc>
          <w:tcPr>
            <w:tcW w:w="4617" w:type="dxa"/>
          </w:tcPr>
          <w:p w14:paraId="4F760843" w14:textId="77777777" w:rsidR="00A705C2" w:rsidRDefault="00A705C2" w:rsidP="00747D3E">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3" w:history="1">
              <w:r>
                <w:rPr>
                  <w:rStyle w:val="Hyperlink"/>
                </w:rPr>
                <w:t>Email</w:t>
              </w:r>
            </w:hyperlink>
          </w:p>
          <w:p w14:paraId="7E27C0C9" w14:textId="77777777" w:rsidR="00A705C2" w:rsidRDefault="00A705C2" w:rsidP="00747D3E">
            <w:pPr>
              <w:rPr>
                <w:rFonts w:ascii="Riviera Nights Bold" w:hAnsi="Riviera Nights Bold"/>
                <w:color w:val="FF6432" w:themeColor="accent5"/>
                <w:u w:val="single"/>
              </w:rPr>
            </w:pPr>
          </w:p>
        </w:tc>
        <w:tc>
          <w:tcPr>
            <w:tcW w:w="4858" w:type="dxa"/>
            <w:hideMark/>
          </w:tcPr>
          <w:p w14:paraId="561BE60A" w14:textId="07549464" w:rsidR="00A705C2" w:rsidRDefault="00A705C2" w:rsidP="00747D3E">
            <w:r>
              <w:rPr>
                <w:rFonts w:ascii="Riviera Nights Bold" w:hAnsi="Riviera Nights Bold"/>
              </w:rPr>
              <w:t>Asia Pacific (South) and India</w:t>
            </w:r>
            <w:r>
              <w:br/>
            </w:r>
            <w:r w:rsidR="00F97C7D">
              <w:t xml:space="preserve">Juliana Tan: </w:t>
            </w:r>
            <w:r w:rsidR="00924197">
              <w:t>+65 9695 3840</w:t>
            </w:r>
            <w:r w:rsidR="00F97C7D">
              <w:t xml:space="preserve"> </w:t>
            </w:r>
            <w:hyperlink r:id="rId24" w:history="1">
              <w:r>
                <w:rPr>
                  <w:rStyle w:val="Hyperlink"/>
                </w:rPr>
                <w:t>Email</w:t>
              </w:r>
            </w:hyperlink>
          </w:p>
        </w:tc>
      </w:tr>
      <w:tr w:rsidR="00A705C2" w14:paraId="0870F001" w14:textId="77777777" w:rsidTr="00747D3E">
        <w:trPr>
          <w:trHeight w:val="993"/>
        </w:trPr>
        <w:tc>
          <w:tcPr>
            <w:tcW w:w="4617" w:type="dxa"/>
          </w:tcPr>
          <w:p w14:paraId="6118496B" w14:textId="77777777" w:rsidR="00A705C2" w:rsidRDefault="00A705C2" w:rsidP="00747D3E">
            <w:pPr>
              <w:rPr>
                <w:rStyle w:val="Hyperlink"/>
              </w:rPr>
            </w:pPr>
            <w:r>
              <w:rPr>
                <w:rFonts w:ascii="Riviera Nights Bold" w:hAnsi="Riviera Nights Bold"/>
              </w:rPr>
              <w:t>Central/Eastern Europe and Central Asia</w:t>
            </w:r>
            <w:r>
              <w:br/>
              <w:t xml:space="preserve">Frank Tiemann: +49 160 9697 5807 </w:t>
            </w:r>
            <w:hyperlink r:id="rId25" w:history="1">
              <w:r>
                <w:rPr>
                  <w:rStyle w:val="Hyperlink"/>
                </w:rPr>
                <w:t>Email</w:t>
              </w:r>
            </w:hyperlink>
          </w:p>
          <w:p w14:paraId="7BC575F1" w14:textId="77777777" w:rsidR="00A705C2" w:rsidRDefault="00A705C2" w:rsidP="00747D3E"/>
        </w:tc>
        <w:tc>
          <w:tcPr>
            <w:tcW w:w="4858" w:type="dxa"/>
            <w:hideMark/>
          </w:tcPr>
          <w:p w14:paraId="614AAA37" w14:textId="77777777" w:rsidR="00A705C2" w:rsidRDefault="00A705C2" w:rsidP="00747D3E">
            <w:r>
              <w:rPr>
                <w:rFonts w:ascii="Riviera Nights Bold" w:hAnsi="Riviera Nights Bold"/>
              </w:rPr>
              <w:t>Central and Western Europe</w:t>
            </w:r>
            <w:r>
              <w:t xml:space="preserve"> </w:t>
            </w:r>
            <w:r>
              <w:br/>
              <w:t xml:space="preserve">Ruth Hilse: +49 89 382 60064 </w:t>
            </w:r>
            <w:hyperlink r:id="rId26" w:history="1">
              <w:r>
                <w:rPr>
                  <w:rStyle w:val="Hyperlink"/>
                </w:rPr>
                <w:t>Email</w:t>
              </w:r>
            </w:hyperlink>
          </w:p>
        </w:tc>
      </w:tr>
      <w:tr w:rsidR="00A705C2" w14:paraId="05376BAE" w14:textId="77777777" w:rsidTr="00747D3E">
        <w:trPr>
          <w:trHeight w:val="993"/>
        </w:trPr>
        <w:tc>
          <w:tcPr>
            <w:tcW w:w="4617" w:type="dxa"/>
          </w:tcPr>
          <w:p w14:paraId="6FB3F8AE" w14:textId="77777777" w:rsidR="00A705C2" w:rsidRDefault="00A705C2" w:rsidP="00747D3E">
            <w:pPr>
              <w:rPr>
                <w:rFonts w:ascii="Riviera Nights Bold" w:hAnsi="Riviera Nights Bold"/>
              </w:rPr>
            </w:pPr>
            <w:r>
              <w:rPr>
                <w:rFonts w:ascii="Riviera Nights Bold" w:hAnsi="Riviera Nights Bold"/>
              </w:rPr>
              <w:t>China</w:t>
            </w:r>
          </w:p>
          <w:p w14:paraId="66580C64" w14:textId="77777777" w:rsidR="00A705C2" w:rsidRDefault="00A705C2" w:rsidP="00747D3E">
            <w:pPr>
              <w:rPr>
                <w:rStyle w:val="Hyperlink"/>
                <w:b/>
                <w:bCs/>
              </w:rPr>
            </w:pPr>
            <w:r>
              <w:t xml:space="preserve">Ou Sun: +86 186 0059 0675 </w:t>
            </w:r>
            <w:hyperlink r:id="rId27" w:history="1">
              <w:r>
                <w:rPr>
                  <w:rStyle w:val="Hyperlink"/>
                </w:rPr>
                <w:t>Email</w:t>
              </w:r>
            </w:hyperlink>
          </w:p>
          <w:p w14:paraId="5AE048CB" w14:textId="77777777" w:rsidR="00A705C2" w:rsidRDefault="00A705C2" w:rsidP="00747D3E"/>
        </w:tc>
        <w:tc>
          <w:tcPr>
            <w:tcW w:w="4858" w:type="dxa"/>
            <w:hideMark/>
          </w:tcPr>
          <w:p w14:paraId="6955863C" w14:textId="77777777" w:rsidR="00A705C2" w:rsidRDefault="00A705C2" w:rsidP="00747D3E">
            <w:pPr>
              <w:rPr>
                <w:rFonts w:ascii="Riviera Nights Bold" w:hAnsi="Riviera Nights Bold"/>
              </w:rPr>
            </w:pPr>
            <w:r>
              <w:rPr>
                <w:rFonts w:ascii="Riviera Nights Bold" w:hAnsi="Riviera Nights Bold"/>
              </w:rPr>
              <w:t xml:space="preserve">Japan and Korea </w:t>
            </w:r>
          </w:p>
          <w:p w14:paraId="110B9A9E" w14:textId="77777777" w:rsidR="00A705C2" w:rsidRDefault="00A705C2" w:rsidP="00747D3E">
            <w:r>
              <w:rPr>
                <w:rFonts w:ascii="Riviera Nights Light" w:hAnsi="Riviera Nights Light"/>
              </w:rPr>
              <w:t xml:space="preserve">Yuki Imamura: </w:t>
            </w:r>
            <w:r>
              <w:t xml:space="preserve">+81 90 5216 1957 </w:t>
            </w:r>
            <w:hyperlink r:id="rId28" w:history="1">
              <w:r>
                <w:rPr>
                  <w:rStyle w:val="Hyperlink"/>
                </w:rPr>
                <w:t>Email</w:t>
              </w:r>
            </w:hyperlink>
          </w:p>
        </w:tc>
      </w:tr>
      <w:tr w:rsidR="00A705C2" w14:paraId="02CD8EB7" w14:textId="77777777" w:rsidTr="00747D3E">
        <w:trPr>
          <w:trHeight w:val="1324"/>
        </w:trPr>
        <w:tc>
          <w:tcPr>
            <w:tcW w:w="4617" w:type="dxa"/>
          </w:tcPr>
          <w:p w14:paraId="15973B5F" w14:textId="57F0A469" w:rsidR="00A705C2" w:rsidRDefault="00A705C2" w:rsidP="00A705C2">
            <w:r>
              <w:rPr>
                <w:rFonts w:ascii="Riviera Nights Bold" w:hAnsi="Riviera Nights Bold"/>
              </w:rPr>
              <w:t>Middle East and Africa</w:t>
            </w:r>
            <w:r>
              <w:br/>
              <w:t xml:space="preserve">Haya </w:t>
            </w:r>
            <w:proofErr w:type="spellStart"/>
            <w:r>
              <w:t>Shanata</w:t>
            </w:r>
            <w:proofErr w:type="spellEnd"/>
            <w:r>
              <w:t xml:space="preserve">: </w:t>
            </w:r>
            <w:r w:rsidR="00924197">
              <w:t>+971 56 171 7883</w:t>
            </w:r>
            <w:r>
              <w:t xml:space="preserve"> </w:t>
            </w:r>
            <w:hyperlink r:id="rId29" w:history="1">
              <w:r>
                <w:rPr>
                  <w:rStyle w:val="Hyperlink"/>
                </w:rPr>
                <w:t>Email</w:t>
              </w:r>
            </w:hyperlink>
          </w:p>
          <w:p w14:paraId="109EE890" w14:textId="77777777" w:rsidR="00A705C2" w:rsidRDefault="00A705C2" w:rsidP="00A705C2">
            <w:pPr>
              <w:rPr>
                <w:rFonts w:ascii="Riviera Nights Bold" w:hAnsi="Riviera Nights Bold"/>
              </w:rPr>
            </w:pPr>
          </w:p>
        </w:tc>
        <w:tc>
          <w:tcPr>
            <w:tcW w:w="4858" w:type="dxa"/>
          </w:tcPr>
          <w:p w14:paraId="32210C91" w14:textId="77777777" w:rsidR="001E48FE" w:rsidRDefault="00A705C2" w:rsidP="00A705C2">
            <w:pPr>
              <w:rPr>
                <w:rFonts w:ascii="Riviera Nights Bold" w:hAnsi="Riviera Nights Bold"/>
              </w:rPr>
            </w:pPr>
            <w:r>
              <w:rPr>
                <w:rFonts w:ascii="Riviera Nights Bold" w:hAnsi="Riviera Nights Bold"/>
              </w:rPr>
              <w:t>United Kingdom and Ireland</w:t>
            </w:r>
          </w:p>
          <w:p w14:paraId="50F75A91" w14:textId="384E0CDA" w:rsidR="00A705C2" w:rsidRDefault="00A705C2" w:rsidP="00A705C2">
            <w:r>
              <w:t xml:space="preserve">Isabel Matthews: +44 (0)7815 245127 </w:t>
            </w:r>
            <w:hyperlink r:id="rId30" w:history="1">
              <w:r>
                <w:rPr>
                  <w:rStyle w:val="Hyperlink"/>
                </w:rPr>
                <w:t>Email</w:t>
              </w:r>
            </w:hyperlink>
          </w:p>
          <w:p w14:paraId="3B4C8D17" w14:textId="77777777" w:rsidR="00A705C2" w:rsidRDefault="00A705C2" w:rsidP="00747D3E">
            <w:pPr>
              <w:rPr>
                <w:rFonts w:ascii="Riviera Nights Bold" w:hAnsi="Riviera Nights Bold"/>
              </w:rPr>
            </w:pPr>
          </w:p>
        </w:tc>
      </w:tr>
      <w:bookmarkEnd w:id="10"/>
    </w:tbl>
    <w:p w14:paraId="0264D503" w14:textId="15814A62" w:rsidR="00D61C0B" w:rsidRDefault="00D61C0B" w:rsidP="00A705C2">
      <w:pPr>
        <w:keepNext/>
        <w:keepLines/>
        <w:spacing w:before="440"/>
        <w:outlineLvl w:val="1"/>
      </w:pPr>
    </w:p>
    <w:sectPr w:rsidR="00D61C0B" w:rsidSect="005A330A">
      <w:headerReference w:type="default" r:id="rId31"/>
      <w:footerReference w:type="defaul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7037A" w14:textId="77777777" w:rsidR="00A50EC3" w:rsidRDefault="00A50EC3" w:rsidP="001F6D78">
      <w:pPr>
        <w:spacing w:after="0" w:line="240" w:lineRule="auto"/>
      </w:pPr>
      <w:r>
        <w:separator/>
      </w:r>
    </w:p>
  </w:endnote>
  <w:endnote w:type="continuationSeparator" w:id="0">
    <w:p w14:paraId="6768B809" w14:textId="77777777" w:rsidR="00A50EC3" w:rsidRDefault="00A50EC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Bold">
    <w:panose1 w:val="020B0804000000000000"/>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Gotham-Book">
    <w:altName w:val="Calibri"/>
    <w:panose1 w:val="020B0604020202020204"/>
    <w:charset w:val="4D"/>
    <w:family w:val="auto"/>
    <w:notTrueType/>
    <w:pitch w:val="default"/>
    <w:sig w:usb0="00000003" w:usb1="00000000" w:usb2="00000000" w:usb3="00000000" w:csb0="00000001"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89D7D" w14:textId="77777777" w:rsidR="00A50EC3" w:rsidRDefault="00A50EC3" w:rsidP="001F6D78">
      <w:pPr>
        <w:spacing w:after="0" w:line="240" w:lineRule="auto"/>
      </w:pPr>
      <w:r>
        <w:separator/>
      </w:r>
    </w:p>
  </w:footnote>
  <w:footnote w:type="continuationSeparator" w:id="0">
    <w:p w14:paraId="79392D2E" w14:textId="77777777" w:rsidR="00A50EC3" w:rsidRDefault="00A50EC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782A22"/>
    <w:multiLevelType w:val="hybridMultilevel"/>
    <w:tmpl w:val="D4FC78E8"/>
    <w:lvl w:ilvl="0" w:tplc="AD96CFA0">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B3CBF"/>
    <w:multiLevelType w:val="multilevel"/>
    <w:tmpl w:val="6340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B0C4D"/>
    <w:multiLevelType w:val="multilevel"/>
    <w:tmpl w:val="4878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51010"/>
    <w:multiLevelType w:val="multilevel"/>
    <w:tmpl w:val="F7EC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2"/>
  </w:num>
  <w:num w:numId="2" w16cid:durableId="2142575067">
    <w:abstractNumId w:val="15"/>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171021315">
    <w:abstractNumId w:val="10"/>
  </w:num>
  <w:num w:numId="14" w16cid:durableId="911888892">
    <w:abstractNumId w:val="11"/>
  </w:num>
  <w:num w:numId="15" w16cid:durableId="734084251">
    <w:abstractNumId w:val="14"/>
  </w:num>
  <w:num w:numId="16" w16cid:durableId="222569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8"/>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0593C"/>
    <w:rsid w:val="00005988"/>
    <w:rsid w:val="0000707A"/>
    <w:rsid w:val="00007D26"/>
    <w:rsid w:val="00010DDA"/>
    <w:rsid w:val="000146A7"/>
    <w:rsid w:val="00014F27"/>
    <w:rsid w:val="00015A0B"/>
    <w:rsid w:val="00017ECD"/>
    <w:rsid w:val="00022E67"/>
    <w:rsid w:val="000238AC"/>
    <w:rsid w:val="0002418A"/>
    <w:rsid w:val="000248BC"/>
    <w:rsid w:val="00024900"/>
    <w:rsid w:val="00025374"/>
    <w:rsid w:val="00025377"/>
    <w:rsid w:val="00026089"/>
    <w:rsid w:val="00031123"/>
    <w:rsid w:val="000312AB"/>
    <w:rsid w:val="00033A05"/>
    <w:rsid w:val="000351AC"/>
    <w:rsid w:val="000358F8"/>
    <w:rsid w:val="00035BF0"/>
    <w:rsid w:val="000368BE"/>
    <w:rsid w:val="00040980"/>
    <w:rsid w:val="000467B1"/>
    <w:rsid w:val="00050354"/>
    <w:rsid w:val="00050722"/>
    <w:rsid w:val="00055A57"/>
    <w:rsid w:val="00055B46"/>
    <w:rsid w:val="0005676A"/>
    <w:rsid w:val="000606F2"/>
    <w:rsid w:val="000612F9"/>
    <w:rsid w:val="00062A2B"/>
    <w:rsid w:val="00064EC6"/>
    <w:rsid w:val="0006592E"/>
    <w:rsid w:val="00070739"/>
    <w:rsid w:val="000714BA"/>
    <w:rsid w:val="0007232B"/>
    <w:rsid w:val="00073981"/>
    <w:rsid w:val="00073E9B"/>
    <w:rsid w:val="0007518A"/>
    <w:rsid w:val="00081505"/>
    <w:rsid w:val="00083201"/>
    <w:rsid w:val="000837DC"/>
    <w:rsid w:val="00083A21"/>
    <w:rsid w:val="0008744E"/>
    <w:rsid w:val="000A0A39"/>
    <w:rsid w:val="000A58A9"/>
    <w:rsid w:val="000B0D31"/>
    <w:rsid w:val="000B1EB1"/>
    <w:rsid w:val="000B3CAC"/>
    <w:rsid w:val="000B520E"/>
    <w:rsid w:val="000B5BE3"/>
    <w:rsid w:val="000C03C9"/>
    <w:rsid w:val="000C08CF"/>
    <w:rsid w:val="000C121F"/>
    <w:rsid w:val="000C1EF7"/>
    <w:rsid w:val="000C2291"/>
    <w:rsid w:val="000C3514"/>
    <w:rsid w:val="000C4463"/>
    <w:rsid w:val="000C4BA2"/>
    <w:rsid w:val="000C7AA5"/>
    <w:rsid w:val="000D09FC"/>
    <w:rsid w:val="000D443F"/>
    <w:rsid w:val="000D466D"/>
    <w:rsid w:val="000E0491"/>
    <w:rsid w:val="000E76D4"/>
    <w:rsid w:val="000F2FF5"/>
    <w:rsid w:val="000F3318"/>
    <w:rsid w:val="00102F52"/>
    <w:rsid w:val="00103025"/>
    <w:rsid w:val="00107303"/>
    <w:rsid w:val="00107846"/>
    <w:rsid w:val="001103B4"/>
    <w:rsid w:val="00110741"/>
    <w:rsid w:val="001116B2"/>
    <w:rsid w:val="00113DD3"/>
    <w:rsid w:val="00115903"/>
    <w:rsid w:val="001168EE"/>
    <w:rsid w:val="00117B7B"/>
    <w:rsid w:val="0012348C"/>
    <w:rsid w:val="00123E0E"/>
    <w:rsid w:val="0012551D"/>
    <w:rsid w:val="001271F3"/>
    <w:rsid w:val="001277B9"/>
    <w:rsid w:val="0013206A"/>
    <w:rsid w:val="00132410"/>
    <w:rsid w:val="00132D80"/>
    <w:rsid w:val="00133193"/>
    <w:rsid w:val="0013511D"/>
    <w:rsid w:val="001369E0"/>
    <w:rsid w:val="001465D2"/>
    <w:rsid w:val="001470FD"/>
    <w:rsid w:val="001472C9"/>
    <w:rsid w:val="00147654"/>
    <w:rsid w:val="0015255E"/>
    <w:rsid w:val="00154A42"/>
    <w:rsid w:val="00154A98"/>
    <w:rsid w:val="00162324"/>
    <w:rsid w:val="00162F53"/>
    <w:rsid w:val="00164651"/>
    <w:rsid w:val="00166EA7"/>
    <w:rsid w:val="0016755D"/>
    <w:rsid w:val="001675E1"/>
    <w:rsid w:val="0017455E"/>
    <w:rsid w:val="00175BA5"/>
    <w:rsid w:val="00180847"/>
    <w:rsid w:val="001836F1"/>
    <w:rsid w:val="00184A4A"/>
    <w:rsid w:val="00185ACD"/>
    <w:rsid w:val="00187A98"/>
    <w:rsid w:val="0019248F"/>
    <w:rsid w:val="00194BC9"/>
    <w:rsid w:val="00194E15"/>
    <w:rsid w:val="00195D0E"/>
    <w:rsid w:val="00196D0A"/>
    <w:rsid w:val="001A14A2"/>
    <w:rsid w:val="001A1693"/>
    <w:rsid w:val="001A4A48"/>
    <w:rsid w:val="001A72A2"/>
    <w:rsid w:val="001B088E"/>
    <w:rsid w:val="001B1675"/>
    <w:rsid w:val="001B3367"/>
    <w:rsid w:val="001B3F82"/>
    <w:rsid w:val="001B5683"/>
    <w:rsid w:val="001C249B"/>
    <w:rsid w:val="001C69C3"/>
    <w:rsid w:val="001D3353"/>
    <w:rsid w:val="001D4A31"/>
    <w:rsid w:val="001D58CF"/>
    <w:rsid w:val="001D5F0A"/>
    <w:rsid w:val="001D7447"/>
    <w:rsid w:val="001E1B44"/>
    <w:rsid w:val="001E21CA"/>
    <w:rsid w:val="001E447A"/>
    <w:rsid w:val="001E48FE"/>
    <w:rsid w:val="001E6274"/>
    <w:rsid w:val="001F0CFE"/>
    <w:rsid w:val="001F1656"/>
    <w:rsid w:val="001F1D37"/>
    <w:rsid w:val="001F27D4"/>
    <w:rsid w:val="001F2852"/>
    <w:rsid w:val="001F6D78"/>
    <w:rsid w:val="002019C5"/>
    <w:rsid w:val="0020500B"/>
    <w:rsid w:val="00206ECF"/>
    <w:rsid w:val="0020731A"/>
    <w:rsid w:val="0020753B"/>
    <w:rsid w:val="00210303"/>
    <w:rsid w:val="00216A74"/>
    <w:rsid w:val="00216F08"/>
    <w:rsid w:val="00220955"/>
    <w:rsid w:val="00220F1B"/>
    <w:rsid w:val="0022568B"/>
    <w:rsid w:val="002372A6"/>
    <w:rsid w:val="00237578"/>
    <w:rsid w:val="00245D20"/>
    <w:rsid w:val="00255B02"/>
    <w:rsid w:val="00265077"/>
    <w:rsid w:val="00267373"/>
    <w:rsid w:val="00271C85"/>
    <w:rsid w:val="00273B35"/>
    <w:rsid w:val="002814FC"/>
    <w:rsid w:val="00281B5A"/>
    <w:rsid w:val="00282FE6"/>
    <w:rsid w:val="0028482A"/>
    <w:rsid w:val="00286819"/>
    <w:rsid w:val="002950D2"/>
    <w:rsid w:val="002A00DB"/>
    <w:rsid w:val="002A3901"/>
    <w:rsid w:val="002A64A4"/>
    <w:rsid w:val="002A7D1B"/>
    <w:rsid w:val="002B0802"/>
    <w:rsid w:val="002B1C47"/>
    <w:rsid w:val="002B45C6"/>
    <w:rsid w:val="002B763C"/>
    <w:rsid w:val="002B7736"/>
    <w:rsid w:val="002B794D"/>
    <w:rsid w:val="002C1237"/>
    <w:rsid w:val="002C3D7B"/>
    <w:rsid w:val="002C4C13"/>
    <w:rsid w:val="002C612F"/>
    <w:rsid w:val="002D23CE"/>
    <w:rsid w:val="002D282B"/>
    <w:rsid w:val="002D4336"/>
    <w:rsid w:val="002D5CD2"/>
    <w:rsid w:val="002E3F9C"/>
    <w:rsid w:val="002E61BF"/>
    <w:rsid w:val="002E61C4"/>
    <w:rsid w:val="002F32A4"/>
    <w:rsid w:val="002F4290"/>
    <w:rsid w:val="003027BE"/>
    <w:rsid w:val="0030391F"/>
    <w:rsid w:val="00304B8C"/>
    <w:rsid w:val="00310DA5"/>
    <w:rsid w:val="00311FD2"/>
    <w:rsid w:val="003129CF"/>
    <w:rsid w:val="00313F79"/>
    <w:rsid w:val="0031428E"/>
    <w:rsid w:val="00315538"/>
    <w:rsid w:val="00317BE6"/>
    <w:rsid w:val="00321E81"/>
    <w:rsid w:val="00325553"/>
    <w:rsid w:val="00327789"/>
    <w:rsid w:val="00336CF9"/>
    <w:rsid w:val="00341A7D"/>
    <w:rsid w:val="003439B0"/>
    <w:rsid w:val="00343DE0"/>
    <w:rsid w:val="003455D2"/>
    <w:rsid w:val="00350CA0"/>
    <w:rsid w:val="00355A6B"/>
    <w:rsid w:val="00357C2A"/>
    <w:rsid w:val="00361538"/>
    <w:rsid w:val="00362FF9"/>
    <w:rsid w:val="0036398B"/>
    <w:rsid w:val="00363C64"/>
    <w:rsid w:val="00366ED1"/>
    <w:rsid w:val="003724D0"/>
    <w:rsid w:val="0037330B"/>
    <w:rsid w:val="00377ADB"/>
    <w:rsid w:val="00377B59"/>
    <w:rsid w:val="00380309"/>
    <w:rsid w:val="00380C43"/>
    <w:rsid w:val="003864BA"/>
    <w:rsid w:val="003915DF"/>
    <w:rsid w:val="00392390"/>
    <w:rsid w:val="00395C82"/>
    <w:rsid w:val="00396895"/>
    <w:rsid w:val="0039690B"/>
    <w:rsid w:val="003A1AF2"/>
    <w:rsid w:val="003A3BD4"/>
    <w:rsid w:val="003A3DA4"/>
    <w:rsid w:val="003A45F6"/>
    <w:rsid w:val="003A4B34"/>
    <w:rsid w:val="003A550C"/>
    <w:rsid w:val="003A66E3"/>
    <w:rsid w:val="003A6915"/>
    <w:rsid w:val="003B2677"/>
    <w:rsid w:val="003B443D"/>
    <w:rsid w:val="003B5EC5"/>
    <w:rsid w:val="003C3916"/>
    <w:rsid w:val="003C5158"/>
    <w:rsid w:val="003C5F8A"/>
    <w:rsid w:val="003C65F3"/>
    <w:rsid w:val="003D1D0B"/>
    <w:rsid w:val="003D2087"/>
    <w:rsid w:val="003D347A"/>
    <w:rsid w:val="003D3AFC"/>
    <w:rsid w:val="003E14A7"/>
    <w:rsid w:val="003E760F"/>
    <w:rsid w:val="003F309C"/>
    <w:rsid w:val="003F324E"/>
    <w:rsid w:val="003F46C9"/>
    <w:rsid w:val="003F5C4E"/>
    <w:rsid w:val="003F60D9"/>
    <w:rsid w:val="00400A11"/>
    <w:rsid w:val="00401A7C"/>
    <w:rsid w:val="00401B8D"/>
    <w:rsid w:val="00402DDE"/>
    <w:rsid w:val="004049CC"/>
    <w:rsid w:val="00404C30"/>
    <w:rsid w:val="00406E84"/>
    <w:rsid w:val="00412947"/>
    <w:rsid w:val="004165D3"/>
    <w:rsid w:val="0041681E"/>
    <w:rsid w:val="004176DF"/>
    <w:rsid w:val="00420B73"/>
    <w:rsid w:val="0042656B"/>
    <w:rsid w:val="00432743"/>
    <w:rsid w:val="004328EE"/>
    <w:rsid w:val="00436A1F"/>
    <w:rsid w:val="00441835"/>
    <w:rsid w:val="00443CAE"/>
    <w:rsid w:val="0045347C"/>
    <w:rsid w:val="00454B82"/>
    <w:rsid w:val="00455C8F"/>
    <w:rsid w:val="00456D99"/>
    <w:rsid w:val="0045741E"/>
    <w:rsid w:val="004601FB"/>
    <w:rsid w:val="00461A31"/>
    <w:rsid w:val="00463C82"/>
    <w:rsid w:val="00465DDF"/>
    <w:rsid w:val="00467A21"/>
    <w:rsid w:val="00471867"/>
    <w:rsid w:val="00472FA1"/>
    <w:rsid w:val="00473635"/>
    <w:rsid w:val="004751CB"/>
    <w:rsid w:val="0048039E"/>
    <w:rsid w:val="00484391"/>
    <w:rsid w:val="00485A3D"/>
    <w:rsid w:val="00487842"/>
    <w:rsid w:val="00490DDF"/>
    <w:rsid w:val="00492085"/>
    <w:rsid w:val="004920EF"/>
    <w:rsid w:val="004942EF"/>
    <w:rsid w:val="004952F0"/>
    <w:rsid w:val="00497DA0"/>
    <w:rsid w:val="004A0908"/>
    <w:rsid w:val="004A10F2"/>
    <w:rsid w:val="004A1431"/>
    <w:rsid w:val="004A408F"/>
    <w:rsid w:val="004A6B94"/>
    <w:rsid w:val="004A767B"/>
    <w:rsid w:val="004B38EE"/>
    <w:rsid w:val="004C3593"/>
    <w:rsid w:val="004C5297"/>
    <w:rsid w:val="004C699F"/>
    <w:rsid w:val="004C72F4"/>
    <w:rsid w:val="004D0B35"/>
    <w:rsid w:val="004D3D86"/>
    <w:rsid w:val="004D3E61"/>
    <w:rsid w:val="004D5D8B"/>
    <w:rsid w:val="004D6612"/>
    <w:rsid w:val="004E2476"/>
    <w:rsid w:val="004E3CF1"/>
    <w:rsid w:val="004E3F56"/>
    <w:rsid w:val="004E5784"/>
    <w:rsid w:val="004E6EE4"/>
    <w:rsid w:val="004F08D1"/>
    <w:rsid w:val="004F3BCF"/>
    <w:rsid w:val="004F79D5"/>
    <w:rsid w:val="004F79DA"/>
    <w:rsid w:val="00511E56"/>
    <w:rsid w:val="00512467"/>
    <w:rsid w:val="005137A8"/>
    <w:rsid w:val="005145D0"/>
    <w:rsid w:val="00516DF4"/>
    <w:rsid w:val="00520B3A"/>
    <w:rsid w:val="0052117B"/>
    <w:rsid w:val="005247AE"/>
    <w:rsid w:val="0052544D"/>
    <w:rsid w:val="00530BA0"/>
    <w:rsid w:val="005349DE"/>
    <w:rsid w:val="005377D3"/>
    <w:rsid w:val="005401E1"/>
    <w:rsid w:val="0054053B"/>
    <w:rsid w:val="0054344E"/>
    <w:rsid w:val="00543614"/>
    <w:rsid w:val="00543641"/>
    <w:rsid w:val="005454E9"/>
    <w:rsid w:val="0054792E"/>
    <w:rsid w:val="005507E1"/>
    <w:rsid w:val="005516E3"/>
    <w:rsid w:val="00551705"/>
    <w:rsid w:val="005543DE"/>
    <w:rsid w:val="00555A7A"/>
    <w:rsid w:val="00561375"/>
    <w:rsid w:val="00562717"/>
    <w:rsid w:val="00563D4E"/>
    <w:rsid w:val="00571207"/>
    <w:rsid w:val="00575FCA"/>
    <w:rsid w:val="00576E2A"/>
    <w:rsid w:val="00585849"/>
    <w:rsid w:val="00585974"/>
    <w:rsid w:val="00587BCD"/>
    <w:rsid w:val="005911C3"/>
    <w:rsid w:val="00595D5C"/>
    <w:rsid w:val="00596A60"/>
    <w:rsid w:val="005A330A"/>
    <w:rsid w:val="005A40A5"/>
    <w:rsid w:val="005A4221"/>
    <w:rsid w:val="005A6D48"/>
    <w:rsid w:val="005A7AB0"/>
    <w:rsid w:val="005B0FC7"/>
    <w:rsid w:val="005B39C9"/>
    <w:rsid w:val="005B59DA"/>
    <w:rsid w:val="005B5C6B"/>
    <w:rsid w:val="005B5F95"/>
    <w:rsid w:val="005B7FAB"/>
    <w:rsid w:val="005C0285"/>
    <w:rsid w:val="005C26D6"/>
    <w:rsid w:val="005C2E2D"/>
    <w:rsid w:val="005C4DEE"/>
    <w:rsid w:val="005C59A8"/>
    <w:rsid w:val="005D285B"/>
    <w:rsid w:val="005E0B8A"/>
    <w:rsid w:val="005E792A"/>
    <w:rsid w:val="005E7CA4"/>
    <w:rsid w:val="005F1170"/>
    <w:rsid w:val="005F2A5A"/>
    <w:rsid w:val="006014BC"/>
    <w:rsid w:val="006019B4"/>
    <w:rsid w:val="006039EE"/>
    <w:rsid w:val="00604651"/>
    <w:rsid w:val="006054A2"/>
    <w:rsid w:val="006135DF"/>
    <w:rsid w:val="00623D96"/>
    <w:rsid w:val="006274BF"/>
    <w:rsid w:val="006340A8"/>
    <w:rsid w:val="00640EA2"/>
    <w:rsid w:val="006413F4"/>
    <w:rsid w:val="00642DC0"/>
    <w:rsid w:val="006438AC"/>
    <w:rsid w:val="006475ED"/>
    <w:rsid w:val="00655642"/>
    <w:rsid w:val="00655861"/>
    <w:rsid w:val="0066261D"/>
    <w:rsid w:val="00663B3B"/>
    <w:rsid w:val="00673218"/>
    <w:rsid w:val="0067515A"/>
    <w:rsid w:val="00681F48"/>
    <w:rsid w:val="00682B98"/>
    <w:rsid w:val="00683409"/>
    <w:rsid w:val="006836B5"/>
    <w:rsid w:val="00685BE9"/>
    <w:rsid w:val="00691545"/>
    <w:rsid w:val="00692578"/>
    <w:rsid w:val="00695A2D"/>
    <w:rsid w:val="006A2F9D"/>
    <w:rsid w:val="006A3CBE"/>
    <w:rsid w:val="006A6979"/>
    <w:rsid w:val="006A6C2A"/>
    <w:rsid w:val="006B2239"/>
    <w:rsid w:val="006B5ABA"/>
    <w:rsid w:val="006C08F7"/>
    <w:rsid w:val="006C1A54"/>
    <w:rsid w:val="006D3290"/>
    <w:rsid w:val="006D5DD0"/>
    <w:rsid w:val="006D6F5A"/>
    <w:rsid w:val="006E1D27"/>
    <w:rsid w:val="006E41EB"/>
    <w:rsid w:val="006E7664"/>
    <w:rsid w:val="006F2188"/>
    <w:rsid w:val="006F2670"/>
    <w:rsid w:val="006F4E03"/>
    <w:rsid w:val="006F5B4A"/>
    <w:rsid w:val="006F67DB"/>
    <w:rsid w:val="007007D2"/>
    <w:rsid w:val="00701403"/>
    <w:rsid w:val="00704A4C"/>
    <w:rsid w:val="00706388"/>
    <w:rsid w:val="0071269A"/>
    <w:rsid w:val="00715F74"/>
    <w:rsid w:val="007218DB"/>
    <w:rsid w:val="00725ADC"/>
    <w:rsid w:val="00730452"/>
    <w:rsid w:val="007313B2"/>
    <w:rsid w:val="00732A45"/>
    <w:rsid w:val="00732C6F"/>
    <w:rsid w:val="007347BB"/>
    <w:rsid w:val="0073561D"/>
    <w:rsid w:val="00743337"/>
    <w:rsid w:val="0074558A"/>
    <w:rsid w:val="007468BD"/>
    <w:rsid w:val="00746A5E"/>
    <w:rsid w:val="00746AA4"/>
    <w:rsid w:val="00747649"/>
    <w:rsid w:val="00751212"/>
    <w:rsid w:val="00751B79"/>
    <w:rsid w:val="007521DD"/>
    <w:rsid w:val="00753B26"/>
    <w:rsid w:val="007609FA"/>
    <w:rsid w:val="00763746"/>
    <w:rsid w:val="00765067"/>
    <w:rsid w:val="00767BB0"/>
    <w:rsid w:val="00770AF0"/>
    <w:rsid w:val="00770E11"/>
    <w:rsid w:val="007748BB"/>
    <w:rsid w:val="00776002"/>
    <w:rsid w:val="0077757B"/>
    <w:rsid w:val="00781388"/>
    <w:rsid w:val="007816AA"/>
    <w:rsid w:val="00792D8E"/>
    <w:rsid w:val="007951F3"/>
    <w:rsid w:val="00797A94"/>
    <w:rsid w:val="007A2971"/>
    <w:rsid w:val="007A29B9"/>
    <w:rsid w:val="007A30D4"/>
    <w:rsid w:val="007A31D3"/>
    <w:rsid w:val="007A34DC"/>
    <w:rsid w:val="007A65EB"/>
    <w:rsid w:val="007B123E"/>
    <w:rsid w:val="007B268E"/>
    <w:rsid w:val="007B2E8C"/>
    <w:rsid w:val="007B2EA9"/>
    <w:rsid w:val="007B5138"/>
    <w:rsid w:val="007B5ABF"/>
    <w:rsid w:val="007C2C6F"/>
    <w:rsid w:val="007C400B"/>
    <w:rsid w:val="007C5A2F"/>
    <w:rsid w:val="007C6DBE"/>
    <w:rsid w:val="007D4221"/>
    <w:rsid w:val="007D73B3"/>
    <w:rsid w:val="007D7F22"/>
    <w:rsid w:val="007E0EA1"/>
    <w:rsid w:val="007E2A95"/>
    <w:rsid w:val="007E66D9"/>
    <w:rsid w:val="007E7569"/>
    <w:rsid w:val="007E7C86"/>
    <w:rsid w:val="007F12FC"/>
    <w:rsid w:val="007F2F29"/>
    <w:rsid w:val="007F74A0"/>
    <w:rsid w:val="008023A4"/>
    <w:rsid w:val="0080376E"/>
    <w:rsid w:val="008065A1"/>
    <w:rsid w:val="00813966"/>
    <w:rsid w:val="0081659F"/>
    <w:rsid w:val="00817195"/>
    <w:rsid w:val="0082022C"/>
    <w:rsid w:val="008233CE"/>
    <w:rsid w:val="0082435F"/>
    <w:rsid w:val="008263BA"/>
    <w:rsid w:val="00827B2F"/>
    <w:rsid w:val="00831467"/>
    <w:rsid w:val="008318FF"/>
    <w:rsid w:val="00832D00"/>
    <w:rsid w:val="00834ED7"/>
    <w:rsid w:val="00836926"/>
    <w:rsid w:val="00837ACC"/>
    <w:rsid w:val="008421DB"/>
    <w:rsid w:val="008476D0"/>
    <w:rsid w:val="00854F6F"/>
    <w:rsid w:val="008554EC"/>
    <w:rsid w:val="00855A97"/>
    <w:rsid w:val="00864077"/>
    <w:rsid w:val="008646F7"/>
    <w:rsid w:val="00866F90"/>
    <w:rsid w:val="0087736F"/>
    <w:rsid w:val="00877A3C"/>
    <w:rsid w:val="00880560"/>
    <w:rsid w:val="00883C4F"/>
    <w:rsid w:val="008844FF"/>
    <w:rsid w:val="0089330F"/>
    <w:rsid w:val="00894032"/>
    <w:rsid w:val="008956E7"/>
    <w:rsid w:val="008976F2"/>
    <w:rsid w:val="008A060A"/>
    <w:rsid w:val="008A19DF"/>
    <w:rsid w:val="008A2851"/>
    <w:rsid w:val="008A311B"/>
    <w:rsid w:val="008A4AA9"/>
    <w:rsid w:val="008A4B81"/>
    <w:rsid w:val="008B0009"/>
    <w:rsid w:val="008B0682"/>
    <w:rsid w:val="008B2FAA"/>
    <w:rsid w:val="008B7C90"/>
    <w:rsid w:val="008C5608"/>
    <w:rsid w:val="008D04F7"/>
    <w:rsid w:val="008D2C66"/>
    <w:rsid w:val="008D64FA"/>
    <w:rsid w:val="008D7010"/>
    <w:rsid w:val="008E156E"/>
    <w:rsid w:val="008E5199"/>
    <w:rsid w:val="008E6C6C"/>
    <w:rsid w:val="008E78C0"/>
    <w:rsid w:val="008F2109"/>
    <w:rsid w:val="008F3106"/>
    <w:rsid w:val="008F4414"/>
    <w:rsid w:val="008F4451"/>
    <w:rsid w:val="008F64E0"/>
    <w:rsid w:val="0090085F"/>
    <w:rsid w:val="00903F1D"/>
    <w:rsid w:val="009072CE"/>
    <w:rsid w:val="009078A0"/>
    <w:rsid w:val="00907AE6"/>
    <w:rsid w:val="00913588"/>
    <w:rsid w:val="00913D19"/>
    <w:rsid w:val="0091608A"/>
    <w:rsid w:val="009208C8"/>
    <w:rsid w:val="00921869"/>
    <w:rsid w:val="00924197"/>
    <w:rsid w:val="00924E2D"/>
    <w:rsid w:val="0092574B"/>
    <w:rsid w:val="00926534"/>
    <w:rsid w:val="0092667A"/>
    <w:rsid w:val="00931575"/>
    <w:rsid w:val="0093160B"/>
    <w:rsid w:val="00932453"/>
    <w:rsid w:val="00934309"/>
    <w:rsid w:val="009354AB"/>
    <w:rsid w:val="0094136C"/>
    <w:rsid w:val="009425A9"/>
    <w:rsid w:val="00944CE8"/>
    <w:rsid w:val="00951CA8"/>
    <w:rsid w:val="0095635E"/>
    <w:rsid w:val="0095757C"/>
    <w:rsid w:val="00961DDC"/>
    <w:rsid w:val="00961E80"/>
    <w:rsid w:val="009643F0"/>
    <w:rsid w:val="00965177"/>
    <w:rsid w:val="00967538"/>
    <w:rsid w:val="00974BFC"/>
    <w:rsid w:val="00975B91"/>
    <w:rsid w:val="0097669A"/>
    <w:rsid w:val="00977851"/>
    <w:rsid w:val="00982C98"/>
    <w:rsid w:val="00982D87"/>
    <w:rsid w:val="00990734"/>
    <w:rsid w:val="009910C2"/>
    <w:rsid w:val="00994060"/>
    <w:rsid w:val="009A6486"/>
    <w:rsid w:val="009A7D24"/>
    <w:rsid w:val="009B3F2E"/>
    <w:rsid w:val="009B4C99"/>
    <w:rsid w:val="009B5CC1"/>
    <w:rsid w:val="009B7836"/>
    <w:rsid w:val="009C3A98"/>
    <w:rsid w:val="009C5285"/>
    <w:rsid w:val="009C6C96"/>
    <w:rsid w:val="009C7E59"/>
    <w:rsid w:val="009D42A2"/>
    <w:rsid w:val="009D65CA"/>
    <w:rsid w:val="009E1DDB"/>
    <w:rsid w:val="009E56EE"/>
    <w:rsid w:val="009E5849"/>
    <w:rsid w:val="009F0628"/>
    <w:rsid w:val="009F156F"/>
    <w:rsid w:val="009F290E"/>
    <w:rsid w:val="009F394E"/>
    <w:rsid w:val="009F4873"/>
    <w:rsid w:val="009F56CA"/>
    <w:rsid w:val="00A00AB0"/>
    <w:rsid w:val="00A01A18"/>
    <w:rsid w:val="00A01A32"/>
    <w:rsid w:val="00A06686"/>
    <w:rsid w:val="00A118ED"/>
    <w:rsid w:val="00A1302D"/>
    <w:rsid w:val="00A15EEB"/>
    <w:rsid w:val="00A16EC2"/>
    <w:rsid w:val="00A17080"/>
    <w:rsid w:val="00A270D6"/>
    <w:rsid w:val="00A27872"/>
    <w:rsid w:val="00A33F1B"/>
    <w:rsid w:val="00A3431E"/>
    <w:rsid w:val="00A40060"/>
    <w:rsid w:val="00A416A0"/>
    <w:rsid w:val="00A43EE6"/>
    <w:rsid w:val="00A45C56"/>
    <w:rsid w:val="00A478B9"/>
    <w:rsid w:val="00A5077E"/>
    <w:rsid w:val="00A50EC3"/>
    <w:rsid w:val="00A51AF5"/>
    <w:rsid w:val="00A53206"/>
    <w:rsid w:val="00A53856"/>
    <w:rsid w:val="00A62461"/>
    <w:rsid w:val="00A6309A"/>
    <w:rsid w:val="00A63E72"/>
    <w:rsid w:val="00A64B19"/>
    <w:rsid w:val="00A65F64"/>
    <w:rsid w:val="00A705C2"/>
    <w:rsid w:val="00A73A3A"/>
    <w:rsid w:val="00A75765"/>
    <w:rsid w:val="00A76147"/>
    <w:rsid w:val="00A821D3"/>
    <w:rsid w:val="00A826EB"/>
    <w:rsid w:val="00A83987"/>
    <w:rsid w:val="00A9058F"/>
    <w:rsid w:val="00A92BC9"/>
    <w:rsid w:val="00A95740"/>
    <w:rsid w:val="00A970CB"/>
    <w:rsid w:val="00AA05DE"/>
    <w:rsid w:val="00AA5283"/>
    <w:rsid w:val="00AA65AA"/>
    <w:rsid w:val="00AB4C6E"/>
    <w:rsid w:val="00AB5844"/>
    <w:rsid w:val="00AC0DEA"/>
    <w:rsid w:val="00AC2B8B"/>
    <w:rsid w:val="00AC307B"/>
    <w:rsid w:val="00AC4FDD"/>
    <w:rsid w:val="00AC5663"/>
    <w:rsid w:val="00AC5A09"/>
    <w:rsid w:val="00AC767B"/>
    <w:rsid w:val="00AD0D00"/>
    <w:rsid w:val="00AD3D16"/>
    <w:rsid w:val="00AD68C8"/>
    <w:rsid w:val="00AE2511"/>
    <w:rsid w:val="00AE2C6F"/>
    <w:rsid w:val="00AE30FC"/>
    <w:rsid w:val="00AE41E3"/>
    <w:rsid w:val="00AE4905"/>
    <w:rsid w:val="00AE7092"/>
    <w:rsid w:val="00AE7863"/>
    <w:rsid w:val="00AF165F"/>
    <w:rsid w:val="00AF47DB"/>
    <w:rsid w:val="00AF5A9C"/>
    <w:rsid w:val="00AF7294"/>
    <w:rsid w:val="00B00F19"/>
    <w:rsid w:val="00B0189C"/>
    <w:rsid w:val="00B01BD9"/>
    <w:rsid w:val="00B01F90"/>
    <w:rsid w:val="00B034E1"/>
    <w:rsid w:val="00B05AE9"/>
    <w:rsid w:val="00B11DEE"/>
    <w:rsid w:val="00B131DD"/>
    <w:rsid w:val="00B133B3"/>
    <w:rsid w:val="00B15FCB"/>
    <w:rsid w:val="00B20934"/>
    <w:rsid w:val="00B23770"/>
    <w:rsid w:val="00B26DE3"/>
    <w:rsid w:val="00B30D48"/>
    <w:rsid w:val="00B34E72"/>
    <w:rsid w:val="00B403A1"/>
    <w:rsid w:val="00B4076D"/>
    <w:rsid w:val="00B41D69"/>
    <w:rsid w:val="00B4579D"/>
    <w:rsid w:val="00B56F0E"/>
    <w:rsid w:val="00B578E3"/>
    <w:rsid w:val="00B6184D"/>
    <w:rsid w:val="00B64DB5"/>
    <w:rsid w:val="00B75751"/>
    <w:rsid w:val="00B76FAC"/>
    <w:rsid w:val="00B826CF"/>
    <w:rsid w:val="00B83A2E"/>
    <w:rsid w:val="00B83E07"/>
    <w:rsid w:val="00B840FC"/>
    <w:rsid w:val="00B856F9"/>
    <w:rsid w:val="00B86C90"/>
    <w:rsid w:val="00B87E66"/>
    <w:rsid w:val="00B94AA2"/>
    <w:rsid w:val="00B9554C"/>
    <w:rsid w:val="00B96581"/>
    <w:rsid w:val="00BA026A"/>
    <w:rsid w:val="00BA1E1D"/>
    <w:rsid w:val="00BB05DC"/>
    <w:rsid w:val="00BB69EF"/>
    <w:rsid w:val="00BC2F88"/>
    <w:rsid w:val="00BC3065"/>
    <w:rsid w:val="00BC6F52"/>
    <w:rsid w:val="00BC702A"/>
    <w:rsid w:val="00BD0328"/>
    <w:rsid w:val="00BD13AA"/>
    <w:rsid w:val="00BD1789"/>
    <w:rsid w:val="00BD42E0"/>
    <w:rsid w:val="00BD4F8C"/>
    <w:rsid w:val="00BD5B8C"/>
    <w:rsid w:val="00BD634A"/>
    <w:rsid w:val="00BE1B1E"/>
    <w:rsid w:val="00BF3D1C"/>
    <w:rsid w:val="00BF3F9D"/>
    <w:rsid w:val="00BF4323"/>
    <w:rsid w:val="00BF5BCD"/>
    <w:rsid w:val="00BF7578"/>
    <w:rsid w:val="00BF7B12"/>
    <w:rsid w:val="00C00602"/>
    <w:rsid w:val="00C01E4F"/>
    <w:rsid w:val="00C0556A"/>
    <w:rsid w:val="00C06689"/>
    <w:rsid w:val="00C07880"/>
    <w:rsid w:val="00C10CB8"/>
    <w:rsid w:val="00C11BDF"/>
    <w:rsid w:val="00C2185D"/>
    <w:rsid w:val="00C2224F"/>
    <w:rsid w:val="00C3213F"/>
    <w:rsid w:val="00C3340C"/>
    <w:rsid w:val="00C34A5A"/>
    <w:rsid w:val="00C34BA2"/>
    <w:rsid w:val="00C36815"/>
    <w:rsid w:val="00C37487"/>
    <w:rsid w:val="00C419C9"/>
    <w:rsid w:val="00C4232D"/>
    <w:rsid w:val="00C44D12"/>
    <w:rsid w:val="00C45269"/>
    <w:rsid w:val="00C45EF5"/>
    <w:rsid w:val="00C508BF"/>
    <w:rsid w:val="00C54FFE"/>
    <w:rsid w:val="00C55348"/>
    <w:rsid w:val="00C5742A"/>
    <w:rsid w:val="00C7128A"/>
    <w:rsid w:val="00C74557"/>
    <w:rsid w:val="00C74580"/>
    <w:rsid w:val="00C75242"/>
    <w:rsid w:val="00C76257"/>
    <w:rsid w:val="00C91A33"/>
    <w:rsid w:val="00C95A3C"/>
    <w:rsid w:val="00C97A41"/>
    <w:rsid w:val="00CA08C1"/>
    <w:rsid w:val="00CA0E66"/>
    <w:rsid w:val="00CA7EA6"/>
    <w:rsid w:val="00CB2280"/>
    <w:rsid w:val="00CB29C0"/>
    <w:rsid w:val="00CB37F2"/>
    <w:rsid w:val="00CB3C64"/>
    <w:rsid w:val="00CB6CF9"/>
    <w:rsid w:val="00CC0A1D"/>
    <w:rsid w:val="00CC5098"/>
    <w:rsid w:val="00CC6181"/>
    <w:rsid w:val="00CC6C68"/>
    <w:rsid w:val="00CC7504"/>
    <w:rsid w:val="00CD3CA9"/>
    <w:rsid w:val="00CD5F48"/>
    <w:rsid w:val="00CE1362"/>
    <w:rsid w:val="00CE29D5"/>
    <w:rsid w:val="00CF1094"/>
    <w:rsid w:val="00CF5DE0"/>
    <w:rsid w:val="00D002E0"/>
    <w:rsid w:val="00D02E04"/>
    <w:rsid w:val="00D10608"/>
    <w:rsid w:val="00D10C58"/>
    <w:rsid w:val="00D116C9"/>
    <w:rsid w:val="00D1319B"/>
    <w:rsid w:val="00D13A7C"/>
    <w:rsid w:val="00D168BD"/>
    <w:rsid w:val="00D2073D"/>
    <w:rsid w:val="00D31425"/>
    <w:rsid w:val="00D35FA3"/>
    <w:rsid w:val="00D377EA"/>
    <w:rsid w:val="00D37C23"/>
    <w:rsid w:val="00D44C0A"/>
    <w:rsid w:val="00D547BD"/>
    <w:rsid w:val="00D557B6"/>
    <w:rsid w:val="00D55846"/>
    <w:rsid w:val="00D61C0B"/>
    <w:rsid w:val="00D64F75"/>
    <w:rsid w:val="00D650DE"/>
    <w:rsid w:val="00D666D8"/>
    <w:rsid w:val="00D67340"/>
    <w:rsid w:val="00D77796"/>
    <w:rsid w:val="00D77EF0"/>
    <w:rsid w:val="00D80CBA"/>
    <w:rsid w:val="00D92AA4"/>
    <w:rsid w:val="00D97E10"/>
    <w:rsid w:val="00DA02E7"/>
    <w:rsid w:val="00DA249E"/>
    <w:rsid w:val="00DB0231"/>
    <w:rsid w:val="00DB2D39"/>
    <w:rsid w:val="00DB392A"/>
    <w:rsid w:val="00DB6803"/>
    <w:rsid w:val="00DB73A6"/>
    <w:rsid w:val="00DC1C21"/>
    <w:rsid w:val="00DD08E1"/>
    <w:rsid w:val="00DD17F1"/>
    <w:rsid w:val="00DD64C0"/>
    <w:rsid w:val="00DE1BAD"/>
    <w:rsid w:val="00DE35F9"/>
    <w:rsid w:val="00DE4E7E"/>
    <w:rsid w:val="00DF10CF"/>
    <w:rsid w:val="00DF1D80"/>
    <w:rsid w:val="00DF2791"/>
    <w:rsid w:val="00E01B49"/>
    <w:rsid w:val="00E01C79"/>
    <w:rsid w:val="00E01C98"/>
    <w:rsid w:val="00E01E69"/>
    <w:rsid w:val="00E02009"/>
    <w:rsid w:val="00E02F64"/>
    <w:rsid w:val="00E033AF"/>
    <w:rsid w:val="00E07B6F"/>
    <w:rsid w:val="00E1015C"/>
    <w:rsid w:val="00E13207"/>
    <w:rsid w:val="00E14E65"/>
    <w:rsid w:val="00E26F7D"/>
    <w:rsid w:val="00E27A11"/>
    <w:rsid w:val="00E3155C"/>
    <w:rsid w:val="00E31ECB"/>
    <w:rsid w:val="00E3255F"/>
    <w:rsid w:val="00E3734D"/>
    <w:rsid w:val="00E40F0C"/>
    <w:rsid w:val="00E43A3B"/>
    <w:rsid w:val="00E54561"/>
    <w:rsid w:val="00E604C2"/>
    <w:rsid w:val="00E61185"/>
    <w:rsid w:val="00E61DF6"/>
    <w:rsid w:val="00E639FE"/>
    <w:rsid w:val="00E64EF2"/>
    <w:rsid w:val="00E65C42"/>
    <w:rsid w:val="00E670BC"/>
    <w:rsid w:val="00E67A48"/>
    <w:rsid w:val="00E70178"/>
    <w:rsid w:val="00E71B0B"/>
    <w:rsid w:val="00E84126"/>
    <w:rsid w:val="00E879B0"/>
    <w:rsid w:val="00E900B0"/>
    <w:rsid w:val="00E947A5"/>
    <w:rsid w:val="00E94E5D"/>
    <w:rsid w:val="00EA25FD"/>
    <w:rsid w:val="00EA4E1F"/>
    <w:rsid w:val="00EA7726"/>
    <w:rsid w:val="00EB041F"/>
    <w:rsid w:val="00EB2E25"/>
    <w:rsid w:val="00EB3C22"/>
    <w:rsid w:val="00EB7360"/>
    <w:rsid w:val="00EC1D01"/>
    <w:rsid w:val="00EC379E"/>
    <w:rsid w:val="00EC70D2"/>
    <w:rsid w:val="00ED176B"/>
    <w:rsid w:val="00ED1D24"/>
    <w:rsid w:val="00ED5C59"/>
    <w:rsid w:val="00ED60FA"/>
    <w:rsid w:val="00ED754B"/>
    <w:rsid w:val="00EE3F38"/>
    <w:rsid w:val="00EE6A21"/>
    <w:rsid w:val="00EE7D87"/>
    <w:rsid w:val="00EF02A7"/>
    <w:rsid w:val="00EF073C"/>
    <w:rsid w:val="00EF644C"/>
    <w:rsid w:val="00F01416"/>
    <w:rsid w:val="00F03E31"/>
    <w:rsid w:val="00F040CE"/>
    <w:rsid w:val="00F12544"/>
    <w:rsid w:val="00F15AE7"/>
    <w:rsid w:val="00F1660F"/>
    <w:rsid w:val="00F173B4"/>
    <w:rsid w:val="00F21F3A"/>
    <w:rsid w:val="00F254D0"/>
    <w:rsid w:val="00F32035"/>
    <w:rsid w:val="00F363CC"/>
    <w:rsid w:val="00F37825"/>
    <w:rsid w:val="00F40009"/>
    <w:rsid w:val="00F41023"/>
    <w:rsid w:val="00F411E1"/>
    <w:rsid w:val="00F4212C"/>
    <w:rsid w:val="00F46570"/>
    <w:rsid w:val="00F47AB4"/>
    <w:rsid w:val="00F5405E"/>
    <w:rsid w:val="00F56B03"/>
    <w:rsid w:val="00F63C73"/>
    <w:rsid w:val="00F6417D"/>
    <w:rsid w:val="00F67AA8"/>
    <w:rsid w:val="00F70C06"/>
    <w:rsid w:val="00F72EF7"/>
    <w:rsid w:val="00F76399"/>
    <w:rsid w:val="00F76C52"/>
    <w:rsid w:val="00F8014B"/>
    <w:rsid w:val="00F81123"/>
    <w:rsid w:val="00F81ABD"/>
    <w:rsid w:val="00F8675F"/>
    <w:rsid w:val="00F86E2C"/>
    <w:rsid w:val="00F87D2E"/>
    <w:rsid w:val="00F92870"/>
    <w:rsid w:val="00F92C37"/>
    <w:rsid w:val="00F92EB3"/>
    <w:rsid w:val="00F944D4"/>
    <w:rsid w:val="00F96C6C"/>
    <w:rsid w:val="00F97025"/>
    <w:rsid w:val="00F97C7D"/>
    <w:rsid w:val="00FA3A10"/>
    <w:rsid w:val="00FB4914"/>
    <w:rsid w:val="00FB5E3F"/>
    <w:rsid w:val="00FB65B6"/>
    <w:rsid w:val="00FB6DAA"/>
    <w:rsid w:val="00FB78C8"/>
    <w:rsid w:val="00FC0FA8"/>
    <w:rsid w:val="00FC4DE0"/>
    <w:rsid w:val="00FC5496"/>
    <w:rsid w:val="00FC70F3"/>
    <w:rsid w:val="00FD0252"/>
    <w:rsid w:val="00FD2686"/>
    <w:rsid w:val="00FD333C"/>
    <w:rsid w:val="00FD55AF"/>
    <w:rsid w:val="00FD58EB"/>
    <w:rsid w:val="00FD591C"/>
    <w:rsid w:val="00FD599F"/>
    <w:rsid w:val="00FD6297"/>
    <w:rsid w:val="00FE613C"/>
    <w:rsid w:val="00FF0D95"/>
    <w:rsid w:val="00FF7941"/>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paragraph" w:styleId="NormalWeb">
    <w:name w:val="Normal (Web)"/>
    <w:basedOn w:val="Normal"/>
    <w:uiPriority w:val="99"/>
    <w:semiHidden/>
    <w:rsid w:val="00147654"/>
    <w:rPr>
      <w:rFonts w:ascii="Times New Roman" w:hAnsi="Times New Roman" w:cs="Times New Roman"/>
      <w:sz w:val="24"/>
      <w:szCs w:val="24"/>
    </w:rPr>
  </w:style>
  <w:style w:type="paragraph" w:styleId="FootnoteText">
    <w:name w:val="footnote text"/>
    <w:basedOn w:val="Normal"/>
    <w:link w:val="FootnoteTextChar"/>
    <w:uiPriority w:val="99"/>
    <w:semiHidden/>
    <w:rsid w:val="00975B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B91"/>
    <w:rPr>
      <w:rFonts w:cs="Times New Roman (Body CS)"/>
      <w:kern w:val="22"/>
      <w:sz w:val="20"/>
      <w:szCs w:val="20"/>
      <w14:ligatures w14:val="standard"/>
    </w:rPr>
  </w:style>
  <w:style w:type="character" w:styleId="FootnoteReference">
    <w:name w:val="footnote reference"/>
    <w:basedOn w:val="DefaultParagraphFont"/>
    <w:uiPriority w:val="99"/>
    <w:semiHidden/>
    <w:rsid w:val="00975B91"/>
    <w:rPr>
      <w:vertAlign w:val="superscript"/>
    </w:rPr>
  </w:style>
  <w:style w:type="character" w:styleId="CommentReference">
    <w:name w:val="annotation reference"/>
    <w:basedOn w:val="DefaultParagraphFont"/>
    <w:uiPriority w:val="99"/>
    <w:semiHidden/>
    <w:rsid w:val="00F12544"/>
    <w:rPr>
      <w:sz w:val="16"/>
      <w:szCs w:val="16"/>
    </w:rPr>
  </w:style>
  <w:style w:type="paragraph" w:styleId="CommentText">
    <w:name w:val="annotation text"/>
    <w:basedOn w:val="Normal"/>
    <w:link w:val="CommentTextChar"/>
    <w:uiPriority w:val="99"/>
    <w:semiHidden/>
    <w:rsid w:val="00F12544"/>
    <w:pPr>
      <w:spacing w:line="240" w:lineRule="auto"/>
    </w:pPr>
    <w:rPr>
      <w:sz w:val="20"/>
      <w:szCs w:val="20"/>
    </w:rPr>
  </w:style>
  <w:style w:type="character" w:customStyle="1" w:styleId="CommentTextChar">
    <w:name w:val="Comment Text Char"/>
    <w:basedOn w:val="DefaultParagraphFont"/>
    <w:link w:val="CommentText"/>
    <w:uiPriority w:val="99"/>
    <w:semiHidden/>
    <w:rsid w:val="00F12544"/>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F12544"/>
    <w:rPr>
      <w:b/>
      <w:bCs/>
    </w:rPr>
  </w:style>
  <w:style w:type="character" w:customStyle="1" w:styleId="CommentSubjectChar">
    <w:name w:val="Comment Subject Char"/>
    <w:basedOn w:val="CommentTextChar"/>
    <w:link w:val="CommentSubject"/>
    <w:uiPriority w:val="99"/>
    <w:semiHidden/>
    <w:rsid w:val="00F12544"/>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105582315">
      <w:bodyDiv w:val="1"/>
      <w:marLeft w:val="0"/>
      <w:marRight w:val="0"/>
      <w:marTop w:val="0"/>
      <w:marBottom w:val="0"/>
      <w:divBdr>
        <w:top w:val="none" w:sz="0" w:space="0" w:color="auto"/>
        <w:left w:val="none" w:sz="0" w:space="0" w:color="auto"/>
        <w:bottom w:val="none" w:sz="0" w:space="0" w:color="auto"/>
        <w:right w:val="none" w:sz="0" w:space="0" w:color="auto"/>
      </w:divBdr>
    </w:div>
    <w:div w:id="141965789">
      <w:bodyDiv w:val="1"/>
      <w:marLeft w:val="0"/>
      <w:marRight w:val="0"/>
      <w:marTop w:val="0"/>
      <w:marBottom w:val="0"/>
      <w:divBdr>
        <w:top w:val="none" w:sz="0" w:space="0" w:color="auto"/>
        <w:left w:val="none" w:sz="0" w:space="0" w:color="auto"/>
        <w:bottom w:val="none" w:sz="0" w:space="0" w:color="auto"/>
        <w:right w:val="none" w:sz="0" w:space="0" w:color="auto"/>
      </w:divBdr>
      <w:divsChild>
        <w:div w:id="2077387897">
          <w:marLeft w:val="0"/>
          <w:marRight w:val="0"/>
          <w:marTop w:val="0"/>
          <w:marBottom w:val="0"/>
          <w:divBdr>
            <w:top w:val="none" w:sz="0" w:space="0" w:color="auto"/>
            <w:left w:val="none" w:sz="0" w:space="0" w:color="auto"/>
            <w:bottom w:val="none" w:sz="0" w:space="0" w:color="auto"/>
            <w:right w:val="none" w:sz="0" w:space="0" w:color="auto"/>
          </w:divBdr>
          <w:divsChild>
            <w:div w:id="1780832682">
              <w:marLeft w:val="0"/>
              <w:marRight w:val="0"/>
              <w:marTop w:val="0"/>
              <w:marBottom w:val="0"/>
              <w:divBdr>
                <w:top w:val="none" w:sz="0" w:space="0" w:color="auto"/>
                <w:left w:val="none" w:sz="0" w:space="0" w:color="auto"/>
                <w:bottom w:val="none" w:sz="0" w:space="0" w:color="auto"/>
                <w:right w:val="none" w:sz="0" w:space="0" w:color="auto"/>
              </w:divBdr>
              <w:divsChild>
                <w:div w:id="440878064">
                  <w:marLeft w:val="0"/>
                  <w:marRight w:val="0"/>
                  <w:marTop w:val="0"/>
                  <w:marBottom w:val="0"/>
                  <w:divBdr>
                    <w:top w:val="none" w:sz="0" w:space="0" w:color="auto"/>
                    <w:left w:val="none" w:sz="0" w:space="0" w:color="auto"/>
                    <w:bottom w:val="none" w:sz="0" w:space="0" w:color="auto"/>
                    <w:right w:val="none" w:sz="0" w:space="0" w:color="auto"/>
                  </w:divBdr>
                  <w:divsChild>
                    <w:div w:id="10612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21475331">
      <w:bodyDiv w:val="1"/>
      <w:marLeft w:val="0"/>
      <w:marRight w:val="0"/>
      <w:marTop w:val="0"/>
      <w:marBottom w:val="0"/>
      <w:divBdr>
        <w:top w:val="none" w:sz="0" w:space="0" w:color="auto"/>
        <w:left w:val="none" w:sz="0" w:space="0" w:color="auto"/>
        <w:bottom w:val="none" w:sz="0" w:space="0" w:color="auto"/>
        <w:right w:val="none" w:sz="0" w:space="0" w:color="auto"/>
      </w:divBdr>
    </w:div>
    <w:div w:id="365956864">
      <w:bodyDiv w:val="1"/>
      <w:marLeft w:val="0"/>
      <w:marRight w:val="0"/>
      <w:marTop w:val="0"/>
      <w:marBottom w:val="0"/>
      <w:divBdr>
        <w:top w:val="none" w:sz="0" w:space="0" w:color="auto"/>
        <w:left w:val="none" w:sz="0" w:space="0" w:color="auto"/>
        <w:bottom w:val="none" w:sz="0" w:space="0" w:color="auto"/>
        <w:right w:val="none" w:sz="0" w:space="0" w:color="auto"/>
      </w:divBdr>
      <w:divsChild>
        <w:div w:id="1310404151">
          <w:marLeft w:val="0"/>
          <w:marRight w:val="0"/>
          <w:marTop w:val="0"/>
          <w:marBottom w:val="0"/>
          <w:divBdr>
            <w:top w:val="none" w:sz="0" w:space="0" w:color="auto"/>
            <w:left w:val="none" w:sz="0" w:space="0" w:color="auto"/>
            <w:bottom w:val="none" w:sz="0" w:space="0" w:color="auto"/>
            <w:right w:val="none" w:sz="0" w:space="0" w:color="auto"/>
          </w:divBdr>
          <w:divsChild>
            <w:div w:id="714473671">
              <w:marLeft w:val="0"/>
              <w:marRight w:val="0"/>
              <w:marTop w:val="0"/>
              <w:marBottom w:val="0"/>
              <w:divBdr>
                <w:top w:val="none" w:sz="0" w:space="0" w:color="auto"/>
                <w:left w:val="none" w:sz="0" w:space="0" w:color="auto"/>
                <w:bottom w:val="none" w:sz="0" w:space="0" w:color="auto"/>
                <w:right w:val="none" w:sz="0" w:space="0" w:color="auto"/>
              </w:divBdr>
              <w:divsChild>
                <w:div w:id="18968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19315">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678166740">
      <w:bodyDiv w:val="1"/>
      <w:marLeft w:val="0"/>
      <w:marRight w:val="0"/>
      <w:marTop w:val="0"/>
      <w:marBottom w:val="0"/>
      <w:divBdr>
        <w:top w:val="none" w:sz="0" w:space="0" w:color="auto"/>
        <w:left w:val="none" w:sz="0" w:space="0" w:color="auto"/>
        <w:bottom w:val="none" w:sz="0" w:space="0" w:color="auto"/>
        <w:right w:val="none" w:sz="0" w:space="0" w:color="auto"/>
      </w:divBdr>
      <w:divsChild>
        <w:div w:id="695888684">
          <w:marLeft w:val="0"/>
          <w:marRight w:val="0"/>
          <w:marTop w:val="0"/>
          <w:marBottom w:val="0"/>
          <w:divBdr>
            <w:top w:val="none" w:sz="0" w:space="0" w:color="auto"/>
            <w:left w:val="none" w:sz="0" w:space="0" w:color="auto"/>
            <w:bottom w:val="none" w:sz="0" w:space="0" w:color="auto"/>
            <w:right w:val="none" w:sz="0" w:space="0" w:color="auto"/>
          </w:divBdr>
          <w:divsChild>
            <w:div w:id="2100984515">
              <w:marLeft w:val="0"/>
              <w:marRight w:val="0"/>
              <w:marTop w:val="0"/>
              <w:marBottom w:val="0"/>
              <w:divBdr>
                <w:top w:val="none" w:sz="0" w:space="0" w:color="auto"/>
                <w:left w:val="none" w:sz="0" w:space="0" w:color="auto"/>
                <w:bottom w:val="none" w:sz="0" w:space="0" w:color="auto"/>
                <w:right w:val="none" w:sz="0" w:space="0" w:color="auto"/>
              </w:divBdr>
              <w:divsChild>
                <w:div w:id="2703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81937809">
      <w:bodyDiv w:val="1"/>
      <w:marLeft w:val="0"/>
      <w:marRight w:val="0"/>
      <w:marTop w:val="0"/>
      <w:marBottom w:val="0"/>
      <w:divBdr>
        <w:top w:val="none" w:sz="0" w:space="0" w:color="auto"/>
        <w:left w:val="none" w:sz="0" w:space="0" w:color="auto"/>
        <w:bottom w:val="none" w:sz="0" w:space="0" w:color="auto"/>
        <w:right w:val="none" w:sz="0" w:space="0" w:color="auto"/>
      </w:divBdr>
      <w:divsChild>
        <w:div w:id="1563786203">
          <w:marLeft w:val="0"/>
          <w:marRight w:val="0"/>
          <w:marTop w:val="0"/>
          <w:marBottom w:val="0"/>
          <w:divBdr>
            <w:top w:val="none" w:sz="0" w:space="0" w:color="auto"/>
            <w:left w:val="none" w:sz="0" w:space="0" w:color="auto"/>
            <w:bottom w:val="none" w:sz="0" w:space="0" w:color="auto"/>
            <w:right w:val="none" w:sz="0" w:space="0" w:color="auto"/>
          </w:divBdr>
          <w:divsChild>
            <w:div w:id="1171674077">
              <w:marLeft w:val="0"/>
              <w:marRight w:val="0"/>
              <w:marTop w:val="0"/>
              <w:marBottom w:val="0"/>
              <w:divBdr>
                <w:top w:val="none" w:sz="0" w:space="0" w:color="auto"/>
                <w:left w:val="none" w:sz="0" w:space="0" w:color="auto"/>
                <w:bottom w:val="none" w:sz="0" w:space="0" w:color="auto"/>
                <w:right w:val="none" w:sz="0" w:space="0" w:color="auto"/>
              </w:divBdr>
              <w:divsChild>
                <w:div w:id="156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49937">
      <w:bodyDiv w:val="1"/>
      <w:marLeft w:val="0"/>
      <w:marRight w:val="0"/>
      <w:marTop w:val="0"/>
      <w:marBottom w:val="0"/>
      <w:divBdr>
        <w:top w:val="none" w:sz="0" w:space="0" w:color="auto"/>
        <w:left w:val="none" w:sz="0" w:space="0" w:color="auto"/>
        <w:bottom w:val="none" w:sz="0" w:space="0" w:color="auto"/>
        <w:right w:val="none" w:sz="0" w:space="0" w:color="auto"/>
      </w:divBdr>
      <w:divsChild>
        <w:div w:id="1971551696">
          <w:marLeft w:val="0"/>
          <w:marRight w:val="0"/>
          <w:marTop w:val="0"/>
          <w:marBottom w:val="0"/>
          <w:divBdr>
            <w:top w:val="none" w:sz="0" w:space="0" w:color="auto"/>
            <w:left w:val="none" w:sz="0" w:space="0" w:color="auto"/>
            <w:bottom w:val="none" w:sz="0" w:space="0" w:color="auto"/>
            <w:right w:val="none" w:sz="0" w:space="0" w:color="auto"/>
          </w:divBdr>
          <w:divsChild>
            <w:div w:id="1904103">
              <w:marLeft w:val="0"/>
              <w:marRight w:val="0"/>
              <w:marTop w:val="0"/>
              <w:marBottom w:val="0"/>
              <w:divBdr>
                <w:top w:val="none" w:sz="0" w:space="0" w:color="auto"/>
                <w:left w:val="none" w:sz="0" w:space="0" w:color="auto"/>
                <w:bottom w:val="none" w:sz="0" w:space="0" w:color="auto"/>
                <w:right w:val="none" w:sz="0" w:space="0" w:color="auto"/>
              </w:divBdr>
              <w:divsChild>
                <w:div w:id="6869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42058759">
      <w:bodyDiv w:val="1"/>
      <w:marLeft w:val="0"/>
      <w:marRight w:val="0"/>
      <w:marTop w:val="0"/>
      <w:marBottom w:val="0"/>
      <w:divBdr>
        <w:top w:val="none" w:sz="0" w:space="0" w:color="auto"/>
        <w:left w:val="none" w:sz="0" w:space="0" w:color="auto"/>
        <w:bottom w:val="none" w:sz="0" w:space="0" w:color="auto"/>
        <w:right w:val="none" w:sz="0" w:space="0" w:color="auto"/>
      </w:divBdr>
      <w:divsChild>
        <w:div w:id="1780830886">
          <w:marLeft w:val="0"/>
          <w:marRight w:val="0"/>
          <w:marTop w:val="0"/>
          <w:marBottom w:val="0"/>
          <w:divBdr>
            <w:top w:val="none" w:sz="0" w:space="0" w:color="auto"/>
            <w:left w:val="none" w:sz="0" w:space="0" w:color="auto"/>
            <w:bottom w:val="none" w:sz="0" w:space="0" w:color="auto"/>
            <w:right w:val="none" w:sz="0" w:space="0" w:color="auto"/>
          </w:divBdr>
          <w:divsChild>
            <w:div w:id="571085668">
              <w:marLeft w:val="0"/>
              <w:marRight w:val="0"/>
              <w:marTop w:val="0"/>
              <w:marBottom w:val="0"/>
              <w:divBdr>
                <w:top w:val="none" w:sz="0" w:space="0" w:color="auto"/>
                <w:left w:val="none" w:sz="0" w:space="0" w:color="auto"/>
                <w:bottom w:val="none" w:sz="0" w:space="0" w:color="auto"/>
                <w:right w:val="none" w:sz="0" w:space="0" w:color="auto"/>
              </w:divBdr>
              <w:divsChild>
                <w:div w:id="10036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40516">
      <w:bodyDiv w:val="1"/>
      <w:marLeft w:val="0"/>
      <w:marRight w:val="0"/>
      <w:marTop w:val="0"/>
      <w:marBottom w:val="0"/>
      <w:divBdr>
        <w:top w:val="none" w:sz="0" w:space="0" w:color="auto"/>
        <w:left w:val="none" w:sz="0" w:space="0" w:color="auto"/>
        <w:bottom w:val="none" w:sz="0" w:space="0" w:color="auto"/>
        <w:right w:val="none" w:sz="0" w:space="0" w:color="auto"/>
      </w:divBdr>
    </w:div>
    <w:div w:id="1469321954">
      <w:bodyDiv w:val="1"/>
      <w:marLeft w:val="0"/>
      <w:marRight w:val="0"/>
      <w:marTop w:val="0"/>
      <w:marBottom w:val="0"/>
      <w:divBdr>
        <w:top w:val="none" w:sz="0" w:space="0" w:color="auto"/>
        <w:left w:val="none" w:sz="0" w:space="0" w:color="auto"/>
        <w:bottom w:val="none" w:sz="0" w:space="0" w:color="auto"/>
        <w:right w:val="none" w:sz="0" w:space="0" w:color="auto"/>
      </w:divBdr>
      <w:divsChild>
        <w:div w:id="1809785130">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sChild>
                <w:div w:id="685407125">
                  <w:marLeft w:val="0"/>
                  <w:marRight w:val="0"/>
                  <w:marTop w:val="0"/>
                  <w:marBottom w:val="0"/>
                  <w:divBdr>
                    <w:top w:val="none" w:sz="0" w:space="0" w:color="auto"/>
                    <w:left w:val="none" w:sz="0" w:space="0" w:color="auto"/>
                    <w:bottom w:val="none" w:sz="0" w:space="0" w:color="auto"/>
                    <w:right w:val="none" w:sz="0" w:space="0" w:color="auto"/>
                  </w:divBdr>
                  <w:divsChild>
                    <w:div w:id="6150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602567267">
      <w:bodyDiv w:val="1"/>
      <w:marLeft w:val="0"/>
      <w:marRight w:val="0"/>
      <w:marTop w:val="0"/>
      <w:marBottom w:val="0"/>
      <w:divBdr>
        <w:top w:val="none" w:sz="0" w:space="0" w:color="auto"/>
        <w:left w:val="none" w:sz="0" w:space="0" w:color="auto"/>
        <w:bottom w:val="none" w:sz="0" w:space="0" w:color="auto"/>
        <w:right w:val="none" w:sz="0" w:space="0" w:color="auto"/>
      </w:divBdr>
      <w:divsChild>
        <w:div w:id="1868565057">
          <w:marLeft w:val="0"/>
          <w:marRight w:val="0"/>
          <w:marTop w:val="0"/>
          <w:marBottom w:val="0"/>
          <w:divBdr>
            <w:top w:val="none" w:sz="0" w:space="0" w:color="auto"/>
            <w:left w:val="none" w:sz="0" w:space="0" w:color="auto"/>
            <w:bottom w:val="none" w:sz="0" w:space="0" w:color="auto"/>
            <w:right w:val="none" w:sz="0" w:space="0" w:color="auto"/>
          </w:divBdr>
          <w:divsChild>
            <w:div w:id="1825925287">
              <w:marLeft w:val="0"/>
              <w:marRight w:val="0"/>
              <w:marTop w:val="0"/>
              <w:marBottom w:val="0"/>
              <w:divBdr>
                <w:top w:val="none" w:sz="0" w:space="0" w:color="auto"/>
                <w:left w:val="none" w:sz="0" w:space="0" w:color="auto"/>
                <w:bottom w:val="none" w:sz="0" w:space="0" w:color="auto"/>
                <w:right w:val="none" w:sz="0" w:space="0" w:color="auto"/>
              </w:divBdr>
              <w:divsChild>
                <w:div w:id="1049110627">
                  <w:marLeft w:val="0"/>
                  <w:marRight w:val="0"/>
                  <w:marTop w:val="0"/>
                  <w:marBottom w:val="0"/>
                  <w:divBdr>
                    <w:top w:val="none" w:sz="0" w:space="0" w:color="auto"/>
                    <w:left w:val="none" w:sz="0" w:space="0" w:color="auto"/>
                    <w:bottom w:val="none" w:sz="0" w:space="0" w:color="auto"/>
                    <w:right w:val="none" w:sz="0" w:space="0" w:color="auto"/>
                  </w:divBdr>
                  <w:divsChild>
                    <w:div w:id="11803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89864">
      <w:bodyDiv w:val="1"/>
      <w:marLeft w:val="0"/>
      <w:marRight w:val="0"/>
      <w:marTop w:val="0"/>
      <w:marBottom w:val="0"/>
      <w:divBdr>
        <w:top w:val="none" w:sz="0" w:space="0" w:color="auto"/>
        <w:left w:val="none" w:sz="0" w:space="0" w:color="auto"/>
        <w:bottom w:val="none" w:sz="0" w:space="0" w:color="auto"/>
        <w:right w:val="none" w:sz="0" w:space="0" w:color="auto"/>
      </w:divBdr>
      <w:divsChild>
        <w:div w:id="1730420354">
          <w:marLeft w:val="0"/>
          <w:marRight w:val="0"/>
          <w:marTop w:val="0"/>
          <w:marBottom w:val="0"/>
          <w:divBdr>
            <w:top w:val="none" w:sz="0" w:space="0" w:color="auto"/>
            <w:left w:val="none" w:sz="0" w:space="0" w:color="auto"/>
            <w:bottom w:val="none" w:sz="0" w:space="0" w:color="auto"/>
            <w:right w:val="none" w:sz="0" w:space="0" w:color="auto"/>
          </w:divBdr>
        </w:div>
      </w:divsChild>
    </w:div>
    <w:div w:id="1820145827">
      <w:bodyDiv w:val="1"/>
      <w:marLeft w:val="0"/>
      <w:marRight w:val="0"/>
      <w:marTop w:val="0"/>
      <w:marBottom w:val="0"/>
      <w:divBdr>
        <w:top w:val="none" w:sz="0" w:space="0" w:color="auto"/>
        <w:left w:val="none" w:sz="0" w:space="0" w:color="auto"/>
        <w:bottom w:val="none" w:sz="0" w:space="0" w:color="auto"/>
        <w:right w:val="none" w:sz="0" w:space="0" w:color="auto"/>
      </w:divBdr>
      <w:divsChild>
        <w:div w:id="1407875610">
          <w:marLeft w:val="0"/>
          <w:marRight w:val="0"/>
          <w:marTop w:val="0"/>
          <w:marBottom w:val="0"/>
          <w:divBdr>
            <w:top w:val="none" w:sz="0" w:space="0" w:color="auto"/>
            <w:left w:val="none" w:sz="0" w:space="0" w:color="auto"/>
            <w:bottom w:val="none" w:sz="0" w:space="0" w:color="auto"/>
            <w:right w:val="none" w:sz="0" w:space="0" w:color="auto"/>
          </w:divBdr>
          <w:divsChild>
            <w:div w:id="1854875593">
              <w:marLeft w:val="0"/>
              <w:marRight w:val="0"/>
              <w:marTop w:val="0"/>
              <w:marBottom w:val="0"/>
              <w:divBdr>
                <w:top w:val="none" w:sz="0" w:space="0" w:color="auto"/>
                <w:left w:val="none" w:sz="0" w:space="0" w:color="auto"/>
                <w:bottom w:val="none" w:sz="0" w:space="0" w:color="auto"/>
                <w:right w:val="none" w:sz="0" w:space="0" w:color="auto"/>
              </w:divBdr>
              <w:divsChild>
                <w:div w:id="67534556">
                  <w:marLeft w:val="0"/>
                  <w:marRight w:val="0"/>
                  <w:marTop w:val="0"/>
                  <w:marBottom w:val="0"/>
                  <w:divBdr>
                    <w:top w:val="none" w:sz="0" w:space="0" w:color="auto"/>
                    <w:left w:val="none" w:sz="0" w:space="0" w:color="auto"/>
                    <w:bottom w:val="none" w:sz="0" w:space="0" w:color="auto"/>
                    <w:right w:val="none" w:sz="0" w:space="0" w:color="auto"/>
                  </w:divBdr>
                  <w:divsChild>
                    <w:div w:id="8017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19703">
      <w:bodyDiv w:val="1"/>
      <w:marLeft w:val="0"/>
      <w:marRight w:val="0"/>
      <w:marTop w:val="0"/>
      <w:marBottom w:val="0"/>
      <w:divBdr>
        <w:top w:val="none" w:sz="0" w:space="0" w:color="auto"/>
        <w:left w:val="none" w:sz="0" w:space="0" w:color="auto"/>
        <w:bottom w:val="none" w:sz="0" w:space="0" w:color="auto"/>
        <w:right w:val="none" w:sz="0" w:space="0" w:color="auto"/>
      </w:divBdr>
    </w:div>
    <w:div w:id="2098282508">
      <w:bodyDiv w:val="1"/>
      <w:marLeft w:val="0"/>
      <w:marRight w:val="0"/>
      <w:marTop w:val="0"/>
      <w:marBottom w:val="0"/>
      <w:divBdr>
        <w:top w:val="none" w:sz="0" w:space="0" w:color="auto"/>
        <w:left w:val="none" w:sz="0" w:space="0" w:color="auto"/>
        <w:bottom w:val="none" w:sz="0" w:space="0" w:color="auto"/>
        <w:right w:val="none" w:sz="0" w:space="0" w:color="auto"/>
      </w:divBdr>
      <w:divsChild>
        <w:div w:id="321663533">
          <w:marLeft w:val="0"/>
          <w:marRight w:val="0"/>
          <w:marTop w:val="0"/>
          <w:marBottom w:val="0"/>
          <w:divBdr>
            <w:top w:val="none" w:sz="0" w:space="0" w:color="auto"/>
            <w:left w:val="none" w:sz="0" w:space="0" w:color="auto"/>
            <w:bottom w:val="none" w:sz="0" w:space="0" w:color="auto"/>
            <w:right w:val="none" w:sz="0" w:space="0" w:color="auto"/>
          </w:divBdr>
          <w:divsChild>
            <w:div w:id="1165316366">
              <w:marLeft w:val="0"/>
              <w:marRight w:val="0"/>
              <w:marTop w:val="0"/>
              <w:marBottom w:val="0"/>
              <w:divBdr>
                <w:top w:val="none" w:sz="0" w:space="0" w:color="auto"/>
                <w:left w:val="none" w:sz="0" w:space="0" w:color="auto"/>
                <w:bottom w:val="none" w:sz="0" w:space="0" w:color="auto"/>
                <w:right w:val="none" w:sz="0" w:space="0" w:color="auto"/>
              </w:divBdr>
              <w:divsChild>
                <w:div w:id="17086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rollsroycecars/"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ruth.hilse@rolls-roycemotorcars.com" TargetMode="External"/><Relationship Id="rId3" Type="http://schemas.openxmlformats.org/officeDocument/2006/relationships/styles" Target="styles.xml"/><Relationship Id="rId21" Type="http://schemas.openxmlformats.org/officeDocument/2006/relationships/hyperlink" Target="mailto:luke.w.strudwick@rolls-roycemotorcars.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user/RollsRoyceMotorCars"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frank.tieman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mma.begley@rolls-roycemotorcars.com" TargetMode="External"/><Relationship Id="rId20" Type="http://schemas.openxmlformats.org/officeDocument/2006/relationships/hyperlink" Target="mailto:Marius.Tegneby@rolls-roycemotorcars.com" TargetMode="External"/><Relationship Id="rId29" Type="http://schemas.openxmlformats.org/officeDocument/2006/relationships/hyperlink" Target="mailto:haya.shanata@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rolls-royce-motor-cars/" TargetMode="External"/><Relationship Id="rId24" Type="http://schemas.openxmlformats.org/officeDocument/2006/relationships/hyperlink" Target="mailto:Juliana.Tan@rolls-roycemotorcars.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ess.rolls-roycemotorcars.com/rolls-royce-motor-cars-pressclub/article/detail/T0414618EN/%C2%A34bn-for-uk-plc%E2%80%99:-rolls-royce-motor-cars-%E2%80%93-the-great-british-success-story"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10" Type="http://schemas.openxmlformats.org/officeDocument/2006/relationships/hyperlink" Target="https://www.press.rolls-roycemotorcars.com/rolls-royce-motor-cars-pressclub" TargetMode="External"/><Relationship Id="rId19" Type="http://schemas.openxmlformats.org/officeDocument/2006/relationships/hyperlink" Target="mailto:Katie.Sherman@rolls-roycemotorcars.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ly/3XtQW7q" TargetMode="External"/><Relationship Id="rId14" Type="http://schemas.openxmlformats.org/officeDocument/2006/relationships/hyperlink" Target="https://www.facebook.com/rollsroycemotorcars" TargetMode="External"/><Relationship Id="rId22" Type="http://schemas.openxmlformats.org/officeDocument/2006/relationships/hyperlink" Target="mailto:Malika.Abdullaeva@partner.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8" Type="http://schemas.openxmlformats.org/officeDocument/2006/relationships/hyperlink" Target="https://www.press.rolls-roycemotorcars.com/rolls-royce-motor-cars-pressclub/article/detail/T0445484EN/rolls-royce-presents-black-badge-ghost-series-ii:-a-daring-expression-of-luxury-and-pow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C8400-01EE-3C4C-8728-F3A1005D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11</Pages>
  <Words>3624</Words>
  <Characters>18849</Characters>
  <Application>Microsoft Office Word</Application>
  <DocSecurity>0</DocSecurity>
  <Lines>496</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2024-10-08T09:24:00Z</dcterms:created>
  <dcterms:modified xsi:type="dcterms:W3CDTF">2024-10-08T13:33:00Z</dcterms:modified>
  <cp:category/>
</cp:coreProperties>
</file>