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2B9BF77A"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12239FDE" w14:textId="2687A654" w:rsidR="00543641" w:rsidRPr="00DD093F" w:rsidRDefault="00A27A5B" w:rsidP="00B15E01">
      <w:pPr>
        <w:jc w:val="center"/>
        <w:rPr>
          <w:sz w:val="28"/>
          <w:szCs w:val="28"/>
        </w:rPr>
      </w:pPr>
      <w:r w:rsidRPr="00E4192B">
        <w:rPr>
          <w:sz w:val="28"/>
          <w:szCs w:val="28"/>
        </w:rPr>
        <w:t xml:space="preserve">A CELEBRATION OF TIMELESS HERITAGE AND </w:t>
      </w:r>
      <w:r w:rsidR="00EF3651">
        <w:rPr>
          <w:sz w:val="28"/>
          <w:szCs w:val="28"/>
        </w:rPr>
        <w:t>A</w:t>
      </w:r>
      <w:r w:rsidR="00F94DAC">
        <w:rPr>
          <w:sz w:val="28"/>
          <w:szCs w:val="28"/>
        </w:rPr>
        <w:t xml:space="preserve"> </w:t>
      </w:r>
      <w:r w:rsidRPr="00E4192B">
        <w:rPr>
          <w:sz w:val="28"/>
          <w:szCs w:val="28"/>
        </w:rPr>
        <w:t>FUTURE</w:t>
      </w:r>
      <w:r w:rsidR="00EF3651">
        <w:rPr>
          <w:sz w:val="28"/>
          <w:szCs w:val="28"/>
        </w:rPr>
        <w:t xml:space="preserve"> CLASSIC</w:t>
      </w:r>
      <w:r w:rsidRPr="00E4192B">
        <w:rPr>
          <w:sz w:val="28"/>
          <w:szCs w:val="28"/>
        </w:rPr>
        <w:t>:</w:t>
      </w:r>
      <w:r w:rsidR="00EF3651">
        <w:rPr>
          <w:sz w:val="28"/>
          <w:szCs w:val="28"/>
        </w:rPr>
        <w:t xml:space="preserve"> </w:t>
      </w:r>
      <w:r w:rsidRPr="00E4192B">
        <w:rPr>
          <w:sz w:val="28"/>
          <w:szCs w:val="28"/>
        </w:rPr>
        <w:t xml:space="preserve">ROLLS-ROYCE MOTOR CARS DEBUTS AT </w:t>
      </w:r>
      <w:r w:rsidR="00DD093F">
        <w:rPr>
          <w:sz w:val="28"/>
          <w:szCs w:val="28"/>
        </w:rPr>
        <w:br/>
      </w:r>
      <w:r w:rsidRPr="00E4192B">
        <w:rPr>
          <w:sz w:val="28"/>
          <w:szCs w:val="28"/>
        </w:rPr>
        <w:t>OBEROI CONCOURS D’ELEGANCE</w:t>
      </w:r>
    </w:p>
    <w:p w14:paraId="2D6C8C13" w14:textId="66E72132" w:rsidR="001F6D78" w:rsidRPr="009B2891" w:rsidRDefault="00DD093F" w:rsidP="00604651">
      <w:pPr>
        <w:spacing w:after="227"/>
        <w:rPr>
          <w:color w:val="000000" w:themeColor="text1"/>
        </w:rPr>
      </w:pPr>
      <w:r>
        <w:rPr>
          <w:color w:val="000000" w:themeColor="text1"/>
        </w:rPr>
        <w:br/>
      </w:r>
      <w:r w:rsidR="00BD665C">
        <w:rPr>
          <w:color w:val="000000" w:themeColor="text1"/>
        </w:rPr>
        <w:t xml:space="preserve">Wednesday </w:t>
      </w:r>
      <w:r w:rsidR="00425ED9" w:rsidRPr="00EC5DB1">
        <w:rPr>
          <w:color w:val="000000" w:themeColor="text1"/>
        </w:rPr>
        <w:t>2</w:t>
      </w:r>
      <w:r w:rsidR="00EF3651">
        <w:rPr>
          <w:color w:val="000000" w:themeColor="text1"/>
        </w:rPr>
        <w:t>5</w:t>
      </w:r>
      <w:r w:rsidR="00BE0776" w:rsidRPr="00EC5DB1">
        <w:rPr>
          <w:color w:val="000000" w:themeColor="text1"/>
        </w:rPr>
        <w:t xml:space="preserve"> </w:t>
      </w:r>
      <w:r w:rsidR="00BE6F3F">
        <w:rPr>
          <w:color w:val="000000" w:themeColor="text1"/>
        </w:rPr>
        <w:t>February</w:t>
      </w:r>
      <w:r w:rsidR="00BE0776" w:rsidRPr="00EC5DB1">
        <w:rPr>
          <w:color w:val="000000" w:themeColor="text1"/>
        </w:rPr>
        <w:t xml:space="preserve"> </w:t>
      </w:r>
      <w:r w:rsidR="00EF073C" w:rsidRPr="00EC5DB1">
        <w:rPr>
          <w:color w:val="000000" w:themeColor="text1"/>
        </w:rPr>
        <w:t>202</w:t>
      </w:r>
      <w:r w:rsidR="00BE6F3F">
        <w:rPr>
          <w:color w:val="000000" w:themeColor="text1"/>
        </w:rPr>
        <w:t>6</w:t>
      </w:r>
      <w:r w:rsidR="001F6D78" w:rsidRPr="00EC5DB1">
        <w:rPr>
          <w:color w:val="000000" w:themeColor="text1"/>
        </w:rPr>
        <w:t xml:space="preserve">, </w:t>
      </w:r>
      <w:r>
        <w:rPr>
          <w:color w:val="000000" w:themeColor="text1"/>
        </w:rPr>
        <w:t>Udaipur, India</w:t>
      </w:r>
    </w:p>
    <w:p w14:paraId="1E1016A2" w14:textId="2F3695BC" w:rsidR="00244595" w:rsidRDefault="0051675B" w:rsidP="00066502">
      <w:pPr>
        <w:pStyle w:val="Bullets"/>
        <w:spacing w:after="165"/>
        <w:ind w:left="714" w:hanging="357"/>
      </w:pPr>
      <w:r w:rsidRPr="0051675B">
        <w:t xml:space="preserve">Rolls-Royce Motor Cars </w:t>
      </w:r>
      <w:r w:rsidR="00BD665C">
        <w:t>reflect</w:t>
      </w:r>
      <w:r w:rsidR="00BB36E0">
        <w:t>s</w:t>
      </w:r>
      <w:r w:rsidR="00BD665C">
        <w:t xml:space="preserve"> on</w:t>
      </w:r>
      <w:r w:rsidR="00BD665C" w:rsidRPr="0051675B">
        <w:t xml:space="preserve"> </w:t>
      </w:r>
      <w:r w:rsidRPr="0051675B">
        <w:t xml:space="preserve">its </w:t>
      </w:r>
      <w:r w:rsidR="000942F4">
        <w:t xml:space="preserve">inaugural </w:t>
      </w:r>
      <w:r w:rsidRPr="0051675B">
        <w:t xml:space="preserve">participation at the Oberoi Concours </w:t>
      </w:r>
      <w:proofErr w:type="spellStart"/>
      <w:r w:rsidRPr="0051675B">
        <w:t>d’Elegance</w:t>
      </w:r>
      <w:proofErr w:type="spellEnd"/>
    </w:p>
    <w:p w14:paraId="1A73670E" w14:textId="4D1C26C9" w:rsidR="00C81A07" w:rsidRDefault="005351CF" w:rsidP="00F07E4D">
      <w:pPr>
        <w:pStyle w:val="Bullets"/>
        <w:spacing w:after="165"/>
        <w:ind w:left="714" w:hanging="357"/>
      </w:pPr>
      <w:r w:rsidRPr="005351CF">
        <w:t>The marque celebrate</w:t>
      </w:r>
      <w:r w:rsidR="00BD665C">
        <w:t>d</w:t>
      </w:r>
      <w:r w:rsidRPr="005351CF">
        <w:t xml:space="preserve"> its historic and enduring bond with India</w:t>
      </w:r>
      <w:r w:rsidR="00E16D60">
        <w:t>, and reinforce</w:t>
      </w:r>
      <w:r w:rsidR="00BD665C">
        <w:t>d</w:t>
      </w:r>
      <w:r w:rsidR="00E16D60">
        <w:t xml:space="preserve"> </w:t>
      </w:r>
      <w:r w:rsidR="00BB36E0">
        <w:t xml:space="preserve">the </w:t>
      </w:r>
      <w:r w:rsidR="00652897">
        <w:t>marque</w:t>
      </w:r>
      <w:r w:rsidR="00652897" w:rsidRPr="00CA1859">
        <w:t>’s commitment to the Indian market</w:t>
      </w:r>
    </w:p>
    <w:p w14:paraId="0EE75074" w14:textId="6CCF1388" w:rsidR="0054317E" w:rsidRDefault="00C80A2D" w:rsidP="009B2891">
      <w:pPr>
        <w:pStyle w:val="Bullets"/>
        <w:spacing w:after="165"/>
        <w:ind w:left="714" w:hanging="357"/>
      </w:pPr>
      <w:r w:rsidRPr="00C80A2D">
        <w:rPr>
          <w:lang w:eastAsia="en-GB"/>
        </w:rPr>
        <w:t xml:space="preserve">Black Badge Spectre showcased as a </w:t>
      </w:r>
      <w:r w:rsidR="00FF7938" w:rsidRPr="00FF7938">
        <w:rPr>
          <w:lang w:eastAsia="en-GB"/>
        </w:rPr>
        <w:t>compelling bridge between the marque’s storied past and its future</w:t>
      </w:r>
      <w:r w:rsidR="001822FA">
        <w:rPr>
          <w:lang w:eastAsia="en-GB"/>
        </w:rPr>
        <w:t xml:space="preserve">, reinforcing its </w:t>
      </w:r>
      <w:r w:rsidR="00A61DBF">
        <w:rPr>
          <w:lang w:eastAsia="en-GB"/>
        </w:rPr>
        <w:t xml:space="preserve">place as a </w:t>
      </w:r>
      <w:r w:rsidR="00A4632C" w:rsidRPr="003B18D9">
        <w:rPr>
          <w:rFonts w:ascii="Riviera Nights Light" w:hAnsi="Riviera Nights Light"/>
        </w:rPr>
        <w:t>Goodwood-era collector canon</w:t>
      </w:r>
    </w:p>
    <w:p w14:paraId="16785389" w14:textId="77777777" w:rsidR="00C80A2D" w:rsidRPr="00C80A2D" w:rsidRDefault="00C80A2D" w:rsidP="00FF7938">
      <w:pPr>
        <w:pStyle w:val="Bullets"/>
        <w:numPr>
          <w:ilvl w:val="0"/>
          <w:numId w:val="0"/>
        </w:numPr>
        <w:spacing w:after="165"/>
        <w:ind w:left="227" w:hanging="227"/>
      </w:pPr>
    </w:p>
    <w:p w14:paraId="0F53FC9C" w14:textId="49BC8746" w:rsidR="0000773A" w:rsidRDefault="00C34F9F" w:rsidP="009B2891">
      <w:pPr>
        <w:rPr>
          <w:i/>
          <w:iCs/>
        </w:rPr>
      </w:pPr>
      <w:r>
        <w:rPr>
          <w:i/>
          <w:iCs/>
        </w:rPr>
        <w:t>“</w:t>
      </w:r>
      <w:r w:rsidR="00FB5135" w:rsidRPr="00FB5135">
        <w:rPr>
          <w:i/>
          <w:iCs/>
        </w:rPr>
        <w:t>India occupies a unique and highly meaningful place in the story of Rolls-Royce, past, present and future.</w:t>
      </w:r>
      <w:r w:rsidR="009C24BF">
        <w:rPr>
          <w:i/>
          <w:iCs/>
        </w:rPr>
        <w:t xml:space="preserve"> </w:t>
      </w:r>
      <w:r w:rsidR="0045128D">
        <w:rPr>
          <w:i/>
          <w:iCs/>
        </w:rPr>
        <w:t>W</w:t>
      </w:r>
      <w:r w:rsidR="009C24BF" w:rsidRPr="009C24BF">
        <w:rPr>
          <w:i/>
          <w:iCs/>
        </w:rPr>
        <w:t xml:space="preserve">e see a new generation of clients who </w:t>
      </w:r>
      <w:r w:rsidR="0045128D">
        <w:rPr>
          <w:i/>
          <w:iCs/>
        </w:rPr>
        <w:t xml:space="preserve">bear a </w:t>
      </w:r>
      <w:r w:rsidR="0045128D" w:rsidRPr="00270005">
        <w:rPr>
          <w:i/>
          <w:iCs/>
        </w:rPr>
        <w:t>deep-seated appreciation for Bespoke craftsmanship</w:t>
      </w:r>
      <w:r w:rsidR="0045128D" w:rsidRPr="009C24BF">
        <w:rPr>
          <w:i/>
          <w:iCs/>
        </w:rPr>
        <w:t xml:space="preserve"> </w:t>
      </w:r>
      <w:r w:rsidR="009C24BF" w:rsidRPr="009C24BF">
        <w:rPr>
          <w:i/>
          <w:iCs/>
        </w:rPr>
        <w:t>and the depth of our heritage in equal measure.</w:t>
      </w:r>
      <w:r w:rsidR="00375526">
        <w:rPr>
          <w:i/>
          <w:iCs/>
        </w:rPr>
        <w:t xml:space="preserve"> </w:t>
      </w:r>
      <w:r w:rsidR="00270005" w:rsidRPr="00270005">
        <w:rPr>
          <w:i/>
          <w:iCs/>
        </w:rPr>
        <w:t xml:space="preserve">Oberoi Concours </w:t>
      </w:r>
      <w:proofErr w:type="spellStart"/>
      <w:r w:rsidR="00270005" w:rsidRPr="00270005">
        <w:rPr>
          <w:i/>
          <w:iCs/>
        </w:rPr>
        <w:t>d’Elegance</w:t>
      </w:r>
      <w:proofErr w:type="spellEnd"/>
      <w:r w:rsidR="00270005" w:rsidRPr="00270005">
        <w:rPr>
          <w:i/>
          <w:iCs/>
        </w:rPr>
        <w:t xml:space="preserve"> </w:t>
      </w:r>
      <w:r w:rsidR="00297113">
        <w:rPr>
          <w:i/>
          <w:iCs/>
        </w:rPr>
        <w:t xml:space="preserve">is </w:t>
      </w:r>
      <w:r w:rsidR="00270005" w:rsidRPr="00270005">
        <w:rPr>
          <w:i/>
          <w:iCs/>
        </w:rPr>
        <w:t>an event that mirrors our own values of excellence and rarity</w:t>
      </w:r>
      <w:r w:rsidR="00297113">
        <w:rPr>
          <w:i/>
          <w:iCs/>
        </w:rPr>
        <w:t xml:space="preserve">, and it </w:t>
      </w:r>
      <w:r w:rsidR="00270005" w:rsidRPr="00270005">
        <w:rPr>
          <w:i/>
          <w:iCs/>
        </w:rPr>
        <w:t>is a profound pleasure to engage with the Indian classic car community and meet so many enthusiasts and owners who continue to preserve the legacy of our motor cars. Their passion ensures that the spirit of Rolls-Royce remains as vibrant today as it was a century ago.</w:t>
      </w:r>
      <w:r w:rsidR="00B452A0">
        <w:rPr>
          <w:i/>
          <w:iCs/>
        </w:rPr>
        <w:t>”</w:t>
      </w:r>
    </w:p>
    <w:p w14:paraId="7B0ED2B6" w14:textId="42FA18C2" w:rsidR="00066502" w:rsidRPr="00B15E01" w:rsidRDefault="00BE6F3F" w:rsidP="009B2891">
      <w:pPr>
        <w:rPr>
          <w:rFonts w:ascii="Riviera Nights Bold" w:hAnsi="Riviera Nights Bold"/>
          <w:b/>
          <w:bCs/>
        </w:rPr>
      </w:pPr>
      <w:r w:rsidRPr="00B15E01">
        <w:rPr>
          <w:rFonts w:ascii="Riviera Nights Bold" w:hAnsi="Riviera Nights Bold"/>
          <w:b/>
          <w:bCs/>
        </w:rPr>
        <w:t>Irene Nikkein</w:t>
      </w:r>
      <w:r w:rsidR="00FA5BAF" w:rsidRPr="00B15E01">
        <w:rPr>
          <w:rFonts w:ascii="Riviera Nights Bold" w:hAnsi="Riviera Nights Bold"/>
          <w:b/>
          <w:bCs/>
        </w:rPr>
        <w:t>,</w:t>
      </w:r>
      <w:r w:rsidR="00A451AA" w:rsidRPr="00B15E01">
        <w:rPr>
          <w:rFonts w:ascii="Riviera Nights Bold" w:hAnsi="Riviera Nights Bold"/>
          <w:b/>
          <w:bCs/>
        </w:rPr>
        <w:t xml:space="preserve"> </w:t>
      </w:r>
      <w:r w:rsidRPr="00B15E01">
        <w:rPr>
          <w:rFonts w:ascii="Riviera Nights Bold" w:hAnsi="Riviera Nights Bold"/>
          <w:b/>
          <w:bCs/>
        </w:rPr>
        <w:t>Regional Director Asia-Pacific</w:t>
      </w:r>
      <w:r w:rsidR="00A451AA" w:rsidRPr="00B15E01">
        <w:rPr>
          <w:rFonts w:ascii="Riviera Nights Bold" w:hAnsi="Riviera Nights Bold"/>
          <w:b/>
          <w:bCs/>
        </w:rPr>
        <w:t>,</w:t>
      </w:r>
      <w:r w:rsidR="00FA5BAF" w:rsidRPr="00B15E01">
        <w:rPr>
          <w:rFonts w:ascii="Riviera Nights Bold" w:hAnsi="Riviera Nights Bold"/>
          <w:b/>
          <w:bCs/>
        </w:rPr>
        <w:t xml:space="preserve"> Rolls-Royce Motor Cars</w:t>
      </w:r>
    </w:p>
    <w:p w14:paraId="0431DCCA" w14:textId="77777777" w:rsidR="00E45E9F" w:rsidRDefault="00E45E9F" w:rsidP="009B2891"/>
    <w:p w14:paraId="74809B98" w14:textId="02408FC3" w:rsidR="00F61455" w:rsidRDefault="00F61455" w:rsidP="00B15E01">
      <w:r>
        <w:t xml:space="preserve">Rolls-Royce Motor Cars </w:t>
      </w:r>
      <w:r w:rsidR="00BD665C">
        <w:t>reflect</w:t>
      </w:r>
      <w:r w:rsidR="00FE0F00">
        <w:t>s</w:t>
      </w:r>
      <w:r w:rsidR="00BD665C">
        <w:t xml:space="preserve"> </w:t>
      </w:r>
      <w:r w:rsidR="00FE0F00">
        <w:t xml:space="preserve">with satisfaction </w:t>
      </w:r>
      <w:r w:rsidR="00BD665C">
        <w:t xml:space="preserve">on </w:t>
      </w:r>
      <w:r>
        <w:t xml:space="preserve">its inaugural participation at the Oberoi Concours </w:t>
      </w:r>
      <w:proofErr w:type="spellStart"/>
      <w:r>
        <w:t>d’Elegance</w:t>
      </w:r>
      <w:proofErr w:type="spellEnd"/>
      <w:r>
        <w:t xml:space="preserve">, </w:t>
      </w:r>
      <w:r w:rsidR="00BD665C">
        <w:t xml:space="preserve">recently </w:t>
      </w:r>
      <w:r>
        <w:t xml:space="preserve">held at </w:t>
      </w:r>
      <w:r w:rsidR="0067498C">
        <w:t>The</w:t>
      </w:r>
      <w:r w:rsidR="005A4499">
        <w:t xml:space="preserve"> </w:t>
      </w:r>
      <w:r>
        <w:t xml:space="preserve">Oberoi </w:t>
      </w:r>
      <w:proofErr w:type="spellStart"/>
      <w:r>
        <w:t>Udaivilas</w:t>
      </w:r>
      <w:proofErr w:type="spellEnd"/>
      <w:r>
        <w:t>, Udaipur. This debut mark</w:t>
      </w:r>
      <w:r w:rsidR="00BD665C">
        <w:t>ed</w:t>
      </w:r>
      <w:r>
        <w:t xml:space="preserve"> a significant moment in the marque’s history in India, a region that has been intrinsically linked with the spirit of Rolls-Royce for over a century.</w:t>
      </w:r>
    </w:p>
    <w:p w14:paraId="56A6C271" w14:textId="6DBD01E5" w:rsidR="00BE3F15" w:rsidRDefault="00733BCC" w:rsidP="00BB36E0">
      <w:r>
        <w:lastRenderedPageBreak/>
        <w:t xml:space="preserve">Held for the second </w:t>
      </w:r>
      <w:r w:rsidR="009E7E78">
        <w:t>time</w:t>
      </w:r>
      <w:r>
        <w:t xml:space="preserve">, </w:t>
      </w:r>
      <w:r w:rsidRPr="00733BCC">
        <w:t xml:space="preserve">Oberoi Concours </w:t>
      </w:r>
      <w:proofErr w:type="spellStart"/>
      <w:r w:rsidRPr="00733BCC">
        <w:t>d’Elegance</w:t>
      </w:r>
      <w:proofErr w:type="spellEnd"/>
      <w:r w:rsidRPr="00733BCC">
        <w:t xml:space="preserve"> </w:t>
      </w:r>
      <w:r w:rsidR="00BE1942" w:rsidRPr="00BE1942">
        <w:t>br</w:t>
      </w:r>
      <w:r w:rsidR="00FE0F00">
        <w:t>ought</w:t>
      </w:r>
      <w:r w:rsidR="00BE1942" w:rsidRPr="00BE1942">
        <w:t xml:space="preserve"> together some of the world’s </w:t>
      </w:r>
      <w:r w:rsidR="00BB36E0">
        <w:t>rarest</w:t>
      </w:r>
      <w:r w:rsidR="00BE1942" w:rsidRPr="00BE1942">
        <w:t xml:space="preserve"> and historically important automobiles and motorcycles, many owned by Indian royalty and private collectors and preserved over generations.</w:t>
      </w:r>
      <w:r w:rsidR="00D5066C">
        <w:t xml:space="preserve"> T</w:t>
      </w:r>
      <w:r w:rsidR="00B264DE" w:rsidRPr="00B264DE">
        <w:t>he event’s close affinity with Rolls</w:t>
      </w:r>
      <w:r w:rsidR="00B264DE" w:rsidRPr="00B264DE">
        <w:noBreakHyphen/>
        <w:t xml:space="preserve">Royce </w:t>
      </w:r>
      <w:r w:rsidR="00FE0F00">
        <w:t>was</w:t>
      </w:r>
      <w:r w:rsidR="00B264DE" w:rsidRPr="00B264DE">
        <w:t xml:space="preserve"> reflected in a dedicated </w:t>
      </w:r>
      <w:r w:rsidR="00BB36E0">
        <w:t>‘</w:t>
      </w:r>
      <w:r w:rsidR="004815F5" w:rsidRPr="004815F5">
        <w:t xml:space="preserve">Pre-War Classics </w:t>
      </w:r>
      <w:r w:rsidR="00BB36E0">
        <w:t>–</w:t>
      </w:r>
      <w:r w:rsidR="00BB36E0" w:rsidRPr="004815F5">
        <w:t xml:space="preserve"> </w:t>
      </w:r>
      <w:r w:rsidR="004815F5" w:rsidRPr="004815F5">
        <w:t>Rolls Royce</w:t>
      </w:r>
      <w:r w:rsidR="00BB36E0">
        <w:t>’</w:t>
      </w:r>
      <w:r w:rsidR="00B264DE" w:rsidRPr="00B264DE">
        <w:t xml:space="preserve"> class</w:t>
      </w:r>
      <w:r w:rsidR="00CB5E10">
        <w:t>,</w:t>
      </w:r>
      <w:r w:rsidRPr="00733BCC">
        <w:t xml:space="preserve"> </w:t>
      </w:r>
      <w:r w:rsidR="00CC0D37">
        <w:t>a period</w:t>
      </w:r>
      <w:r w:rsidR="00C64F04">
        <w:t xml:space="preserve"> which </w:t>
      </w:r>
      <w:r w:rsidR="004C257E" w:rsidRPr="00BE3F15">
        <w:t xml:space="preserve">not only celebrated the marque’s historic presence in India </w:t>
      </w:r>
      <w:r w:rsidR="004C257E">
        <w:t xml:space="preserve">but also </w:t>
      </w:r>
      <w:r w:rsidR="00BE3F15" w:rsidRPr="00BE3F15">
        <w:t>underscored the country’s unique role in shaping Rolls-Royce’s legacy.</w:t>
      </w:r>
    </w:p>
    <w:p w14:paraId="1C80E044" w14:textId="79A42C12" w:rsidR="00F61455" w:rsidRDefault="00F61455" w:rsidP="00BB36E0">
      <w:r>
        <w:t xml:space="preserve">Set against the ethereal backdrop of Lake Pichola, the Rolls-Royce lounge on the sprawling garden lawns of The Oberoi </w:t>
      </w:r>
      <w:proofErr w:type="spellStart"/>
      <w:r>
        <w:t>Udaivilas</w:t>
      </w:r>
      <w:proofErr w:type="spellEnd"/>
      <w:r w:rsidR="004815F5">
        <w:t xml:space="preserve"> </w:t>
      </w:r>
      <w:r>
        <w:t>serve</w:t>
      </w:r>
      <w:r w:rsidR="00FE0F00">
        <w:t>d</w:t>
      </w:r>
      <w:r>
        <w:t xml:space="preserve"> as a meeting point for brand enthusiasts and some of the world’s most discerning collectors, celebrating the pinnacle of automotive excellence in one of the </w:t>
      </w:r>
      <w:r w:rsidR="00795531">
        <w:t>region</w:t>
      </w:r>
      <w:r>
        <w:t>’s most breathtaking settings.</w:t>
      </w:r>
    </w:p>
    <w:p w14:paraId="6F5B4379" w14:textId="4B58A70D" w:rsidR="00D60241" w:rsidRDefault="00D60241" w:rsidP="00BB36E0">
      <w:r>
        <w:t xml:space="preserve">In a compelling bridge between the marque’s storied past and its </w:t>
      </w:r>
      <w:r w:rsidR="00447F39">
        <w:t>next chapter of timeless luxury</w:t>
      </w:r>
      <w:r>
        <w:t>, Rolls-Royce display</w:t>
      </w:r>
      <w:r w:rsidR="00FE0F00">
        <w:t>ed</w:t>
      </w:r>
      <w:r>
        <w:t xml:space="preserve"> </w:t>
      </w:r>
      <w:hyperlink r:id="rId11" w:history="1">
        <w:r w:rsidRPr="00B15E01">
          <w:rPr>
            <w:rStyle w:val="Hyperlink"/>
          </w:rPr>
          <w:t>Black Badge Spectre</w:t>
        </w:r>
      </w:hyperlink>
      <w:r>
        <w:t xml:space="preserve"> at the event. </w:t>
      </w:r>
      <w:r w:rsidR="00900A76" w:rsidRPr="00900A76">
        <w:t xml:space="preserve">Spectre </w:t>
      </w:r>
      <w:r w:rsidR="00B41FE1" w:rsidRPr="00900A76">
        <w:t>fulfils</w:t>
      </w:r>
      <w:r w:rsidR="00900A76" w:rsidRPr="00900A76">
        <w:t xml:space="preserve"> a prophecy made by Charles Rolls in 1900, who predicted that the electric car would be </w:t>
      </w:r>
      <w:r w:rsidR="00BB36E0">
        <w:t>“</w:t>
      </w:r>
      <w:r w:rsidR="00900A76" w:rsidRPr="00900A76">
        <w:t>perfectly noiseless and clean</w:t>
      </w:r>
      <w:r w:rsidR="00BB36E0">
        <w:t>”</w:t>
      </w:r>
      <w:r w:rsidR="00BB36E0" w:rsidRPr="00900A76">
        <w:t xml:space="preserve">. </w:t>
      </w:r>
      <w:r>
        <w:t xml:space="preserve">As the world’s first ultra-luxury electric super coupé, Spectre is increasingly recognised by clients and collectors alike as a </w:t>
      </w:r>
      <w:r w:rsidRPr="00F103D8">
        <w:t>motor car of lasting significance</w:t>
      </w:r>
      <w:r>
        <w:t>.</w:t>
      </w:r>
    </w:p>
    <w:p w14:paraId="56F08DF6" w14:textId="5BB69DBF" w:rsidR="005057C4" w:rsidRDefault="005057C4" w:rsidP="00BB36E0">
      <w:r w:rsidRPr="005057C4">
        <w:t xml:space="preserve">Spectre’s status as a </w:t>
      </w:r>
      <w:hyperlink r:id="rId12" w:history="1">
        <w:r w:rsidRPr="00B15E01">
          <w:rPr>
            <w:rStyle w:val="Hyperlink"/>
          </w:rPr>
          <w:t>future classic</w:t>
        </w:r>
      </w:hyperlink>
      <w:r w:rsidRPr="005057C4">
        <w:t xml:space="preserve"> is </w:t>
      </w:r>
      <w:r>
        <w:t xml:space="preserve">also </w:t>
      </w:r>
      <w:r w:rsidRPr="005057C4">
        <w:t>underpinned by exceptional engineering. Conceived with the same commitment to longevity and resilience as every Rolls-Royce, it delivers what many have regarded as the perfect execution of an electric powertrain</w:t>
      </w:r>
      <w:r w:rsidR="00447F39">
        <w:t>.</w:t>
      </w:r>
    </w:p>
    <w:p w14:paraId="402D50C4" w14:textId="39B9D3C7" w:rsidR="009B2891" w:rsidRDefault="00CA1859" w:rsidP="00BB36E0">
      <w:r w:rsidRPr="00CA1859">
        <w:t xml:space="preserve">Rolls-Royce’s presence at the Oberoi Concours </w:t>
      </w:r>
      <w:proofErr w:type="spellStart"/>
      <w:r w:rsidRPr="00CA1859">
        <w:t>d’Elegance</w:t>
      </w:r>
      <w:proofErr w:type="spellEnd"/>
      <w:r w:rsidRPr="00CA1859">
        <w:t xml:space="preserve"> </w:t>
      </w:r>
      <w:r w:rsidR="002D58DE" w:rsidRPr="002D58DE">
        <w:t>reflect</w:t>
      </w:r>
      <w:r w:rsidR="005057C4">
        <w:t>ed</w:t>
      </w:r>
      <w:r w:rsidR="002D58DE" w:rsidRPr="002D58DE">
        <w:t xml:space="preserve"> the growing importance of India within the marque’s global strategy, both as a historic heartland and as a dynamic, forward-looking luxury market</w:t>
      </w:r>
      <w:r w:rsidR="0046081D" w:rsidRPr="0046081D">
        <w:t xml:space="preserve">. </w:t>
      </w:r>
      <w:r w:rsidR="0087538B">
        <w:t xml:space="preserve">The country </w:t>
      </w:r>
      <w:r w:rsidR="0087538B" w:rsidRPr="0087538B">
        <w:t xml:space="preserve">emerged as the highest growth market in the </w:t>
      </w:r>
      <w:r w:rsidR="0087538B">
        <w:t>Asia-Pacific in 2025</w:t>
      </w:r>
      <w:r w:rsidR="0087538B" w:rsidRPr="0087538B">
        <w:t xml:space="preserve">, </w:t>
      </w:r>
      <w:r w:rsidR="00C555C9">
        <w:t xml:space="preserve">achieving </w:t>
      </w:r>
      <w:r w:rsidR="0087538B" w:rsidRPr="0087538B">
        <w:t>double</w:t>
      </w:r>
      <w:r w:rsidR="00BB36E0">
        <w:t>-</w:t>
      </w:r>
      <w:r w:rsidR="0087538B" w:rsidRPr="0087538B">
        <w:t xml:space="preserve">digit growth for </w:t>
      </w:r>
      <w:r w:rsidR="00BB36E0">
        <w:t>four</w:t>
      </w:r>
      <w:r w:rsidR="00BB36E0" w:rsidRPr="0087538B">
        <w:t xml:space="preserve"> </w:t>
      </w:r>
      <w:r w:rsidR="0087538B" w:rsidRPr="0087538B">
        <w:t>years</w:t>
      </w:r>
      <w:r w:rsidR="00C555C9">
        <w:t xml:space="preserve"> consecutively.</w:t>
      </w:r>
      <w:r w:rsidR="0087538B" w:rsidRPr="0087538B">
        <w:t xml:space="preserve"> </w:t>
      </w:r>
      <w:r w:rsidR="0046081D" w:rsidRPr="0046081D">
        <w:t>As Rolls</w:t>
      </w:r>
      <w:r w:rsidR="0046081D" w:rsidRPr="0046081D">
        <w:rPr>
          <w:rFonts w:ascii="Cambria Math" w:hAnsi="Cambria Math" w:cs="Cambria Math"/>
        </w:rPr>
        <w:t>‑</w:t>
      </w:r>
      <w:r w:rsidR="0046081D" w:rsidRPr="0046081D">
        <w:t xml:space="preserve">Royce continues to evolve </w:t>
      </w:r>
      <w:r w:rsidR="0046212A">
        <w:rPr>
          <w:rFonts w:ascii="Riviera Nights Light" w:hAnsi="Riviera Nights Light" w:cs="Riviera Nights Light"/>
        </w:rPr>
        <w:t>–</w:t>
      </w:r>
      <w:r w:rsidR="0046212A" w:rsidRPr="0046081D">
        <w:t xml:space="preserve"> </w:t>
      </w:r>
      <w:r w:rsidR="0046081D" w:rsidRPr="0046081D">
        <w:t xml:space="preserve">marrying timeless craftsmanship with technological progress </w:t>
      </w:r>
      <w:r w:rsidR="0046212A">
        <w:rPr>
          <w:rFonts w:ascii="Riviera Nights Light" w:hAnsi="Riviera Nights Light" w:cs="Riviera Nights Light"/>
        </w:rPr>
        <w:t>–</w:t>
      </w:r>
      <w:r w:rsidR="0046212A" w:rsidRPr="0046081D">
        <w:t xml:space="preserve"> </w:t>
      </w:r>
      <w:r w:rsidR="0046081D" w:rsidRPr="0046081D">
        <w:t xml:space="preserve">the company remains dedicated to meaningful engagement with markets and communities that value permanence, provenance and </w:t>
      </w:r>
      <w:r w:rsidR="00D50A69">
        <w:t xml:space="preserve">Bespoke </w:t>
      </w:r>
      <w:r w:rsidR="0046081D" w:rsidRPr="0046081D">
        <w:t>expression.</w:t>
      </w:r>
      <w:r w:rsidR="00447F39">
        <w:br/>
      </w:r>
    </w:p>
    <w:p w14:paraId="0264D503" w14:textId="752516CC" w:rsidR="00D61C0B" w:rsidRDefault="00E45E9F" w:rsidP="00BB36E0">
      <w:r>
        <w:t xml:space="preserve">- </w:t>
      </w:r>
      <w:r w:rsidR="00773A4A">
        <w:t>ENDS</w:t>
      </w:r>
      <w:r>
        <w:t xml:space="preserve"> -</w:t>
      </w:r>
    </w:p>
    <w:p w14:paraId="614E5C78" w14:textId="17D7D45C" w:rsidR="00427AE6" w:rsidRDefault="00427AE6" w:rsidP="00427AE6"/>
    <w:p w14:paraId="1E27299E" w14:textId="77777777" w:rsidR="002E7D83" w:rsidRDefault="002E7D83" w:rsidP="00427AE6"/>
    <w:p w14:paraId="0172A772" w14:textId="77777777" w:rsidR="009B2891" w:rsidRPr="00B15E01" w:rsidRDefault="009B2891" w:rsidP="009B2891">
      <w:pPr>
        <w:spacing w:line="259" w:lineRule="auto"/>
        <w:rPr>
          <w:rFonts w:ascii="Riviera Nights Bold" w:hAnsi="Riviera Nights Bold"/>
          <w:caps/>
        </w:rPr>
      </w:pPr>
      <w:r w:rsidRPr="00B15E01">
        <w:rPr>
          <w:rFonts w:ascii="Riviera Nights Bold" w:hAnsi="Riviera Nights Bold"/>
        </w:rPr>
        <w:lastRenderedPageBreak/>
        <w:t>TECHNICAL INFORMATION</w:t>
      </w:r>
    </w:p>
    <w:p w14:paraId="5CC3E3CD" w14:textId="77777777" w:rsidR="00817EAB" w:rsidRPr="0011560E" w:rsidRDefault="00817EAB" w:rsidP="00817EAB">
      <w:r w:rsidRPr="00D76906">
        <w:t xml:space="preserve">Black Badge Spectre: WLTP: Power consumption: 2.6-2.8 mi/kWh / </w:t>
      </w:r>
      <w:r w:rsidRPr="00C656E8">
        <w:t>23.</w:t>
      </w:r>
      <w:r w:rsidRPr="004E31F2">
        <w:t>8</w:t>
      </w:r>
      <w:r w:rsidRPr="00C656E8">
        <w:t>-</w:t>
      </w:r>
      <w:r w:rsidRPr="00D76906">
        <w:t xml:space="preserve">22.2 kWh/100km. Electric range </w:t>
      </w:r>
      <w:r w:rsidRPr="004E31F2">
        <w:t>306-</w:t>
      </w:r>
      <w:r w:rsidRPr="00D76906">
        <w:t xml:space="preserve">329 mi / </w:t>
      </w:r>
      <w:r w:rsidRPr="004E31F2">
        <w:t>493-</w:t>
      </w:r>
      <w:r w:rsidRPr="00D76906">
        <w:t>530 km. CO2 emissions 0 g/km.</w:t>
      </w:r>
    </w:p>
    <w:p w14:paraId="05A361F4" w14:textId="1AE7433F" w:rsidR="00423716" w:rsidRDefault="00817EAB" w:rsidP="00B71172">
      <w:r w:rsidRPr="0011560E">
        <w:t>Further technical information: </w:t>
      </w:r>
      <w:hyperlink r:id="rId13" w:history="1">
        <w:r w:rsidRPr="0011560E">
          <w:rPr>
            <w:rStyle w:val="Hyperlink"/>
            <w:b/>
            <w:bCs/>
          </w:rPr>
          <w:t>https://bit.ly/3XtQW7q</w:t>
        </w:r>
      </w:hyperlink>
    </w:p>
    <w:p w14:paraId="26C1C488" w14:textId="77777777" w:rsidR="009B2891" w:rsidRPr="00B15E01" w:rsidRDefault="009B2891" w:rsidP="009B2891">
      <w:pPr>
        <w:pStyle w:val="Heading2"/>
        <w:spacing w:after="165"/>
        <w:rPr>
          <w:rFonts w:ascii="Riviera Nights Bold" w:hAnsi="Riviera Nights Bold"/>
          <w:caps w:val="0"/>
        </w:rPr>
      </w:pPr>
      <w:r w:rsidRPr="00B15E01">
        <w:rPr>
          <w:rFonts w:ascii="Riviera Nights Bold" w:hAnsi="Riviera Nights Bold"/>
          <w:caps w:val="0"/>
        </w:rPr>
        <w:t>FURTHER INFORMATION</w:t>
      </w:r>
    </w:p>
    <w:p w14:paraId="729D5CA9" w14:textId="77777777" w:rsidR="009B2891" w:rsidRPr="003E276A" w:rsidRDefault="009B2891" w:rsidP="009B2891">
      <w:r w:rsidRPr="003E276A">
        <w:t xml:space="preserve">You can find all our press releases and press kits, as well as a wide selection of high resolution, downloadable photographs and video footage at our media website, </w:t>
      </w:r>
      <w:hyperlink r:id="rId14" w:history="1">
        <w:r w:rsidRPr="003E276A">
          <w:rPr>
            <w:rStyle w:val="Hyperlink"/>
          </w:rPr>
          <w:t>PressClub</w:t>
        </w:r>
      </w:hyperlink>
      <w:r w:rsidRPr="003E276A">
        <w:t>.</w:t>
      </w:r>
    </w:p>
    <w:p w14:paraId="19F8B5A2" w14:textId="54731567" w:rsidR="009B2891" w:rsidRPr="003E276A" w:rsidRDefault="009B2891" w:rsidP="009B2891">
      <w:r w:rsidRPr="003E276A">
        <w:t xml:space="preserve">You can also follow the marque on social media: </w:t>
      </w:r>
      <w:hyperlink r:id="rId15" w:history="1">
        <w:r w:rsidRPr="003E276A">
          <w:rPr>
            <w:rStyle w:val="Hyperlink"/>
          </w:rPr>
          <w:t>LinkedIn</w:t>
        </w:r>
      </w:hyperlink>
      <w:r w:rsidRPr="003E276A">
        <w:t xml:space="preserve">; </w:t>
      </w:r>
      <w:hyperlink r:id="rId16" w:history="1">
        <w:r w:rsidRPr="003E276A">
          <w:rPr>
            <w:rStyle w:val="Hyperlink"/>
          </w:rPr>
          <w:t>YouTube</w:t>
        </w:r>
      </w:hyperlink>
      <w:r w:rsidRPr="003E276A">
        <w:t xml:space="preserve">; </w:t>
      </w:r>
      <w:hyperlink r:id="rId17" w:history="1">
        <w:r w:rsidRPr="003E276A">
          <w:rPr>
            <w:rStyle w:val="Hyperlink"/>
          </w:rPr>
          <w:t>Instagram</w:t>
        </w:r>
      </w:hyperlink>
      <w:r w:rsidRPr="003E276A">
        <w:t xml:space="preserve">; and </w:t>
      </w:r>
      <w:hyperlink r:id="rId18" w:history="1">
        <w:r w:rsidRPr="003E276A">
          <w:rPr>
            <w:rStyle w:val="Hyperlink"/>
          </w:rPr>
          <w:t>Facebook</w:t>
        </w:r>
      </w:hyperlink>
      <w:r w:rsidRPr="003E276A">
        <w:t>.</w:t>
      </w:r>
    </w:p>
    <w:p w14:paraId="755CD374" w14:textId="77777777" w:rsidR="009B2891" w:rsidRPr="00B15E01" w:rsidRDefault="009B2891" w:rsidP="009B2891">
      <w:pPr>
        <w:pStyle w:val="Heading2"/>
        <w:spacing w:after="165"/>
        <w:rPr>
          <w:rFonts w:ascii="Riviera Nights Bold" w:hAnsi="Riviera Nights Bold"/>
          <w:caps w:val="0"/>
        </w:rPr>
      </w:pPr>
      <w:r w:rsidRPr="00B15E01">
        <w:rPr>
          <w:rFonts w:ascii="Riviera Nights Bold" w:hAnsi="Riviera Nights Bold"/>
          <w:caps w:val="0"/>
        </w:rPr>
        <w:t>EDITORS’ NOTES</w:t>
      </w:r>
    </w:p>
    <w:p w14:paraId="07F17796" w14:textId="77777777" w:rsidR="005A46EE" w:rsidRPr="00D03422" w:rsidRDefault="005A46EE" w:rsidP="005A46EE">
      <w:r w:rsidRPr="00D03422">
        <w:t>Rolls-Royce Motor Cars is a true luxury house, creating the world’s most recognised, revered and desirable handcrafted Bespoke products for its international clientele.</w:t>
      </w:r>
    </w:p>
    <w:p w14:paraId="55857927" w14:textId="3CCA4BBE" w:rsidR="005A46EE" w:rsidRPr="00D03422" w:rsidRDefault="005A46EE" w:rsidP="005A46EE">
      <w:r w:rsidRPr="00D03422">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9" w:history="1">
        <w:r w:rsidRPr="003B18D9">
          <w:rPr>
            <w:rStyle w:val="Hyperlink"/>
            <w:b/>
            <w:bCs/>
          </w:rPr>
          <w:t>independent study</w:t>
        </w:r>
      </w:hyperlink>
      <w:r w:rsidRPr="00D03422">
        <w:t xml:space="preserve"> by the London School of Economics &amp; Political Science confirmed that since the company first launched at Goodwood in 2003, it has contributed more than £</w:t>
      </w:r>
      <w:r w:rsidR="005057C4">
        <w:t>5</w:t>
      </w:r>
      <w:r w:rsidRPr="00D03422">
        <w:t xml:space="preserve"> billion to the UK economy and adds more than £500 million in economic value every year.</w:t>
      </w:r>
    </w:p>
    <w:p w14:paraId="14F4C434" w14:textId="5217CC14" w:rsidR="005A46EE" w:rsidRDefault="005A46EE" w:rsidP="005A46EE">
      <w:r w:rsidRPr="00D03422">
        <w:t xml:space="preserve">Rolls-Royce Motor Cars is a </w:t>
      </w:r>
      <w:proofErr w:type="gramStart"/>
      <w:r w:rsidRPr="00D03422">
        <w:t>wholly-owned</w:t>
      </w:r>
      <w:proofErr w:type="gramEnd"/>
      <w:r w:rsidRPr="00D03422">
        <w:t xml:space="preserve"> subsidiary of the BMW Group and is </w:t>
      </w:r>
      <w:proofErr w:type="gramStart"/>
      <w:r w:rsidRPr="00D03422">
        <w:t>a completely separate</w:t>
      </w:r>
      <w:proofErr w:type="gramEnd"/>
      <w:r w:rsidRPr="00D03422">
        <w:t>, unrelated company from Rolls-Royce plc, the manufacturer of aircraft engines and propulsion systems.</w:t>
      </w:r>
      <w:r w:rsidR="00577797">
        <w:br/>
      </w:r>
    </w:p>
    <w:p w14:paraId="3EF66937" w14:textId="77777777" w:rsidR="00577797" w:rsidRPr="00B15E01" w:rsidRDefault="00577797" w:rsidP="00577797">
      <w:pPr>
        <w:spacing w:line="256" w:lineRule="auto"/>
        <w:rPr>
          <w:rFonts w:ascii="Riviera Nights Bold" w:eastAsiaTheme="majorEastAsia" w:hAnsi="Riviera Nights Bold" w:cstheme="majorBidi"/>
          <w:color w:val="000000" w:themeColor="text1"/>
          <w:szCs w:val="26"/>
        </w:rPr>
      </w:pPr>
      <w:bookmarkStart w:id="0" w:name="_Hlk137543139"/>
      <w:r w:rsidRPr="00B15E01">
        <w:rPr>
          <w:rFonts w:ascii="Riviera Nights Bold" w:eastAsiaTheme="majorEastAsia" w:hAnsi="Riviera Nights Bold" w:cstheme="majorBidi"/>
          <w:color w:val="000000" w:themeColor="text1"/>
          <w:szCs w:val="26"/>
        </w:rPr>
        <w:t>CONTACT | ASIA PACIFIC (South) and India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77797" w:rsidRPr="00D03422" w14:paraId="5A377A0B" w14:textId="77777777" w:rsidTr="00577797">
        <w:trPr>
          <w:trHeight w:val="280"/>
        </w:trPr>
        <w:tc>
          <w:tcPr>
            <w:tcW w:w="4536" w:type="dxa"/>
            <w:hideMark/>
          </w:tcPr>
          <w:p w14:paraId="0E2F3062" w14:textId="77777777" w:rsidR="00577797" w:rsidRPr="00D03422" w:rsidRDefault="00577797" w:rsidP="00FD105D">
            <w:pPr>
              <w:ind w:left="-110"/>
              <w:rPr>
                <w:rFonts w:ascii="Riviera Nights Bold" w:hAnsi="Riviera Nights Bold"/>
              </w:rPr>
            </w:pPr>
            <w:r w:rsidRPr="003667B0">
              <w:t xml:space="preserve">Juliana Tan: +65 9695 3840 </w:t>
            </w:r>
            <w:hyperlink r:id="rId20" w:history="1">
              <w:r w:rsidRPr="005A0404">
                <w:rPr>
                  <w:rStyle w:val="Hyperlink"/>
                </w:rPr>
                <w:t>Email</w:t>
              </w:r>
            </w:hyperlink>
          </w:p>
        </w:tc>
        <w:tc>
          <w:tcPr>
            <w:tcW w:w="4820" w:type="dxa"/>
          </w:tcPr>
          <w:p w14:paraId="51D7ADE8" w14:textId="77777777" w:rsidR="00577797" w:rsidRPr="00D03422" w:rsidRDefault="00577797" w:rsidP="00FD105D">
            <w:pPr>
              <w:ind w:right="-103"/>
              <w:rPr>
                <w:rFonts w:ascii="Riviera Nights Bold" w:hAnsi="Riviera Nights Bold"/>
              </w:rPr>
            </w:pPr>
          </w:p>
        </w:tc>
      </w:tr>
      <w:bookmarkEnd w:id="0"/>
    </w:tbl>
    <w:p w14:paraId="6F98639F" w14:textId="77777777" w:rsidR="00773A4A" w:rsidRDefault="00773A4A" w:rsidP="00577797">
      <w:pPr>
        <w:spacing w:line="360" w:lineRule="auto"/>
      </w:pPr>
    </w:p>
    <w:sectPr w:rsidR="00773A4A" w:rsidSect="006C3A44">
      <w:headerReference w:type="default" r:id="rId21"/>
      <w:footerReference w:type="default" r:id="rId22"/>
      <w:pgSz w:w="11906" w:h="16838"/>
      <w:pgMar w:top="2438" w:right="1389" w:bottom="2694"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694A" w14:textId="77777777" w:rsidR="00592ED2" w:rsidRDefault="00592ED2" w:rsidP="001F6D78">
      <w:pPr>
        <w:spacing w:after="0" w:line="240" w:lineRule="auto"/>
      </w:pPr>
      <w:r>
        <w:separator/>
      </w:r>
    </w:p>
  </w:endnote>
  <w:endnote w:type="continuationSeparator" w:id="0">
    <w:p w14:paraId="765EC51C" w14:textId="77777777" w:rsidR="00592ED2" w:rsidRDefault="00592ED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iviera Nights">
    <w:panose1 w:val="020B0504000000000000"/>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B49D45D"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1321442637" name="Picture 132144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1851" w14:textId="77777777" w:rsidR="00592ED2" w:rsidRDefault="00592ED2" w:rsidP="001F6D78">
      <w:pPr>
        <w:spacing w:after="0" w:line="240" w:lineRule="auto"/>
      </w:pPr>
      <w:r>
        <w:separator/>
      </w:r>
    </w:p>
  </w:footnote>
  <w:footnote w:type="continuationSeparator" w:id="0">
    <w:p w14:paraId="39B04402" w14:textId="77777777" w:rsidR="00592ED2" w:rsidRDefault="00592ED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797748806" name="Picture 1797748806"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03E87"/>
    <w:multiLevelType w:val="multilevel"/>
    <w:tmpl w:val="1372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A2457"/>
    <w:multiLevelType w:val="hybridMultilevel"/>
    <w:tmpl w:val="C90C6FC2"/>
    <w:lvl w:ilvl="0" w:tplc="6890D3CE">
      <w:start w:val="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908CA"/>
    <w:multiLevelType w:val="hybridMultilevel"/>
    <w:tmpl w:val="1D3A9A3E"/>
    <w:lvl w:ilvl="0" w:tplc="1004A97A">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D6858"/>
    <w:multiLevelType w:val="hybridMultilevel"/>
    <w:tmpl w:val="FC6A311E"/>
    <w:lvl w:ilvl="0" w:tplc="6890D3CE">
      <w:start w:val="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7942BB"/>
    <w:multiLevelType w:val="hybridMultilevel"/>
    <w:tmpl w:val="8446CFF4"/>
    <w:lvl w:ilvl="0" w:tplc="1004A97A">
      <w:numFmt w:val="bullet"/>
      <w:lvlText w:val="-"/>
      <w:lvlJc w:val="left"/>
      <w:pPr>
        <w:ind w:left="1080" w:hanging="360"/>
      </w:pPr>
      <w:rPr>
        <w:rFonts w:ascii="Riviera Nights Light" w:eastAsiaTheme="minorHAnsi" w:hAnsi="Riviera Nights Light"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1546A4"/>
    <w:multiLevelType w:val="hybridMultilevel"/>
    <w:tmpl w:val="6E8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6100A"/>
    <w:multiLevelType w:val="hybridMultilevel"/>
    <w:tmpl w:val="46603DD4"/>
    <w:lvl w:ilvl="0" w:tplc="AA0AEC5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E3393"/>
    <w:multiLevelType w:val="hybridMultilevel"/>
    <w:tmpl w:val="A516D7DA"/>
    <w:lvl w:ilvl="0" w:tplc="1CFC693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033BD"/>
    <w:multiLevelType w:val="hybridMultilevel"/>
    <w:tmpl w:val="1F2667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131513">
    <w:abstractNumId w:val="13"/>
  </w:num>
  <w:num w:numId="2" w16cid:durableId="2142575067">
    <w:abstractNumId w:val="15"/>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377317519">
    <w:abstractNumId w:val="13"/>
  </w:num>
  <w:num w:numId="14" w16cid:durableId="1660815436">
    <w:abstractNumId w:val="19"/>
  </w:num>
  <w:num w:numId="15" w16cid:durableId="1947610900">
    <w:abstractNumId w:val="18"/>
  </w:num>
  <w:num w:numId="16" w16cid:durableId="1685746085">
    <w:abstractNumId w:val="12"/>
  </w:num>
  <w:num w:numId="17" w16cid:durableId="169834542">
    <w:abstractNumId w:val="16"/>
  </w:num>
  <w:num w:numId="18" w16cid:durableId="1499805520">
    <w:abstractNumId w:val="14"/>
  </w:num>
  <w:num w:numId="19" w16cid:durableId="460613485">
    <w:abstractNumId w:val="11"/>
  </w:num>
  <w:num w:numId="20" w16cid:durableId="526451942">
    <w:abstractNumId w:val="20"/>
  </w:num>
  <w:num w:numId="21" w16cid:durableId="755131964">
    <w:abstractNumId w:val="17"/>
  </w:num>
  <w:num w:numId="22" w16cid:durableId="246306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0773A"/>
    <w:rsid w:val="000146A7"/>
    <w:rsid w:val="00017131"/>
    <w:rsid w:val="00017ECD"/>
    <w:rsid w:val="00022E67"/>
    <w:rsid w:val="00025377"/>
    <w:rsid w:val="00026089"/>
    <w:rsid w:val="000351AC"/>
    <w:rsid w:val="00035BF0"/>
    <w:rsid w:val="000467B1"/>
    <w:rsid w:val="00051D2F"/>
    <w:rsid w:val="00064D8B"/>
    <w:rsid w:val="00064EC6"/>
    <w:rsid w:val="00066502"/>
    <w:rsid w:val="00070739"/>
    <w:rsid w:val="000721B6"/>
    <w:rsid w:val="00073E9B"/>
    <w:rsid w:val="000869E4"/>
    <w:rsid w:val="000942F4"/>
    <w:rsid w:val="000B0D31"/>
    <w:rsid w:val="000B1A98"/>
    <w:rsid w:val="000B1EB1"/>
    <w:rsid w:val="000B4D8E"/>
    <w:rsid w:val="000C03C9"/>
    <w:rsid w:val="000C3514"/>
    <w:rsid w:val="000C4BA2"/>
    <w:rsid w:val="000E61A2"/>
    <w:rsid w:val="000E76D4"/>
    <w:rsid w:val="000F394E"/>
    <w:rsid w:val="00110741"/>
    <w:rsid w:val="00110DD2"/>
    <w:rsid w:val="00113DD3"/>
    <w:rsid w:val="001168EE"/>
    <w:rsid w:val="0012348C"/>
    <w:rsid w:val="00123AD9"/>
    <w:rsid w:val="00123B41"/>
    <w:rsid w:val="001271F3"/>
    <w:rsid w:val="00127338"/>
    <w:rsid w:val="00133193"/>
    <w:rsid w:val="0013511D"/>
    <w:rsid w:val="001427E7"/>
    <w:rsid w:val="001477B7"/>
    <w:rsid w:val="00154A42"/>
    <w:rsid w:val="00162324"/>
    <w:rsid w:val="001675E1"/>
    <w:rsid w:val="00175CDF"/>
    <w:rsid w:val="001806A8"/>
    <w:rsid w:val="00180847"/>
    <w:rsid w:val="001822FA"/>
    <w:rsid w:val="00183751"/>
    <w:rsid w:val="00185ACD"/>
    <w:rsid w:val="00187A98"/>
    <w:rsid w:val="001A14A2"/>
    <w:rsid w:val="001A4A48"/>
    <w:rsid w:val="001B1675"/>
    <w:rsid w:val="001B3367"/>
    <w:rsid w:val="001C32FF"/>
    <w:rsid w:val="001D3353"/>
    <w:rsid w:val="001D4AD3"/>
    <w:rsid w:val="001D57B8"/>
    <w:rsid w:val="001D5F0A"/>
    <w:rsid w:val="001D7447"/>
    <w:rsid w:val="001E1B44"/>
    <w:rsid w:val="001F1656"/>
    <w:rsid w:val="001F27D4"/>
    <w:rsid w:val="001F6D78"/>
    <w:rsid w:val="00204D0F"/>
    <w:rsid w:val="00206ECF"/>
    <w:rsid w:val="00211118"/>
    <w:rsid w:val="002115AE"/>
    <w:rsid w:val="00220F1B"/>
    <w:rsid w:val="00226D27"/>
    <w:rsid w:val="00244595"/>
    <w:rsid w:val="00245D20"/>
    <w:rsid w:val="00252FCE"/>
    <w:rsid w:val="00260AA5"/>
    <w:rsid w:val="00265077"/>
    <w:rsid w:val="00270005"/>
    <w:rsid w:val="00273B35"/>
    <w:rsid w:val="00282FE6"/>
    <w:rsid w:val="0028482A"/>
    <w:rsid w:val="00297113"/>
    <w:rsid w:val="002A3901"/>
    <w:rsid w:val="002A7D1B"/>
    <w:rsid w:val="002B45C6"/>
    <w:rsid w:val="002B7736"/>
    <w:rsid w:val="002D282B"/>
    <w:rsid w:val="002D58DE"/>
    <w:rsid w:val="002E1EDB"/>
    <w:rsid w:val="002E3F9C"/>
    <w:rsid w:val="002E61BF"/>
    <w:rsid w:val="002E7D83"/>
    <w:rsid w:val="0030391F"/>
    <w:rsid w:val="00310DA5"/>
    <w:rsid w:val="0031428E"/>
    <w:rsid w:val="00317BE6"/>
    <w:rsid w:val="00326D69"/>
    <w:rsid w:val="00340C3C"/>
    <w:rsid w:val="003439B0"/>
    <w:rsid w:val="00357C2A"/>
    <w:rsid w:val="00361538"/>
    <w:rsid w:val="00363C64"/>
    <w:rsid w:val="00375526"/>
    <w:rsid w:val="00377ADB"/>
    <w:rsid w:val="00380165"/>
    <w:rsid w:val="00380309"/>
    <w:rsid w:val="003864BA"/>
    <w:rsid w:val="003916AF"/>
    <w:rsid w:val="003950B6"/>
    <w:rsid w:val="003A3143"/>
    <w:rsid w:val="003A40AE"/>
    <w:rsid w:val="003A45F6"/>
    <w:rsid w:val="003A6915"/>
    <w:rsid w:val="003B3804"/>
    <w:rsid w:val="003B6BA9"/>
    <w:rsid w:val="003C65F3"/>
    <w:rsid w:val="003D250D"/>
    <w:rsid w:val="003E14A7"/>
    <w:rsid w:val="003E276A"/>
    <w:rsid w:val="003F309C"/>
    <w:rsid w:val="003F46C9"/>
    <w:rsid w:val="003F60D9"/>
    <w:rsid w:val="00400A11"/>
    <w:rsid w:val="004038BE"/>
    <w:rsid w:val="00404C30"/>
    <w:rsid w:val="00406E84"/>
    <w:rsid w:val="004165D3"/>
    <w:rsid w:val="0041681E"/>
    <w:rsid w:val="00417153"/>
    <w:rsid w:val="00423716"/>
    <w:rsid w:val="004245FE"/>
    <w:rsid w:val="00425ED9"/>
    <w:rsid w:val="00427AE6"/>
    <w:rsid w:val="00436A1F"/>
    <w:rsid w:val="00441835"/>
    <w:rsid w:val="00447F39"/>
    <w:rsid w:val="0045128D"/>
    <w:rsid w:val="00455C8F"/>
    <w:rsid w:val="00456F8E"/>
    <w:rsid w:val="0046081D"/>
    <w:rsid w:val="00461280"/>
    <w:rsid w:val="0046212A"/>
    <w:rsid w:val="00463C82"/>
    <w:rsid w:val="00465DDF"/>
    <w:rsid w:val="00467A21"/>
    <w:rsid w:val="00472FA1"/>
    <w:rsid w:val="0048039E"/>
    <w:rsid w:val="004815F5"/>
    <w:rsid w:val="00484391"/>
    <w:rsid w:val="004920EF"/>
    <w:rsid w:val="004A0908"/>
    <w:rsid w:val="004A10F2"/>
    <w:rsid w:val="004A1431"/>
    <w:rsid w:val="004A176A"/>
    <w:rsid w:val="004A2E46"/>
    <w:rsid w:val="004C257E"/>
    <w:rsid w:val="004C6AC5"/>
    <w:rsid w:val="004D05B0"/>
    <w:rsid w:val="004D4CB9"/>
    <w:rsid w:val="004D6612"/>
    <w:rsid w:val="004E2476"/>
    <w:rsid w:val="004E50BF"/>
    <w:rsid w:val="004E5584"/>
    <w:rsid w:val="004E6EE4"/>
    <w:rsid w:val="004F79D5"/>
    <w:rsid w:val="005057C4"/>
    <w:rsid w:val="005078AA"/>
    <w:rsid w:val="0051675B"/>
    <w:rsid w:val="00516DF4"/>
    <w:rsid w:val="0052544D"/>
    <w:rsid w:val="005351CF"/>
    <w:rsid w:val="005401E1"/>
    <w:rsid w:val="0054317E"/>
    <w:rsid w:val="0054344E"/>
    <w:rsid w:val="00543614"/>
    <w:rsid w:val="00543641"/>
    <w:rsid w:val="00551705"/>
    <w:rsid w:val="0055735E"/>
    <w:rsid w:val="00571207"/>
    <w:rsid w:val="00574B6B"/>
    <w:rsid w:val="00577797"/>
    <w:rsid w:val="005803EC"/>
    <w:rsid w:val="00584453"/>
    <w:rsid w:val="00585974"/>
    <w:rsid w:val="005911C3"/>
    <w:rsid w:val="00592ED2"/>
    <w:rsid w:val="00595D5C"/>
    <w:rsid w:val="005A4499"/>
    <w:rsid w:val="005A46EE"/>
    <w:rsid w:val="005A6D48"/>
    <w:rsid w:val="005B50AD"/>
    <w:rsid w:val="005B78F1"/>
    <w:rsid w:val="005B7FAB"/>
    <w:rsid w:val="005C26D6"/>
    <w:rsid w:val="005C38EF"/>
    <w:rsid w:val="005C59A8"/>
    <w:rsid w:val="005E792A"/>
    <w:rsid w:val="005E7A6A"/>
    <w:rsid w:val="005E7CA4"/>
    <w:rsid w:val="00604651"/>
    <w:rsid w:val="006067A5"/>
    <w:rsid w:val="00614520"/>
    <w:rsid w:val="00620062"/>
    <w:rsid w:val="00631882"/>
    <w:rsid w:val="006340A8"/>
    <w:rsid w:val="00640EA2"/>
    <w:rsid w:val="006420E6"/>
    <w:rsid w:val="00652897"/>
    <w:rsid w:val="006552C7"/>
    <w:rsid w:val="00655642"/>
    <w:rsid w:val="00655850"/>
    <w:rsid w:val="0066261D"/>
    <w:rsid w:val="00664BDF"/>
    <w:rsid w:val="006726DA"/>
    <w:rsid w:val="0067343B"/>
    <w:rsid w:val="0067498C"/>
    <w:rsid w:val="006836B5"/>
    <w:rsid w:val="00683E8F"/>
    <w:rsid w:val="00693C66"/>
    <w:rsid w:val="006A083B"/>
    <w:rsid w:val="006A3390"/>
    <w:rsid w:val="006A6C2A"/>
    <w:rsid w:val="006B57D5"/>
    <w:rsid w:val="006C3A44"/>
    <w:rsid w:val="006D27C5"/>
    <w:rsid w:val="006D6F5A"/>
    <w:rsid w:val="006E41EB"/>
    <w:rsid w:val="006F21AE"/>
    <w:rsid w:val="006F67BE"/>
    <w:rsid w:val="006F67DB"/>
    <w:rsid w:val="006F7746"/>
    <w:rsid w:val="00701133"/>
    <w:rsid w:val="007011AD"/>
    <w:rsid w:val="00701BAF"/>
    <w:rsid w:val="00704270"/>
    <w:rsid w:val="0071269A"/>
    <w:rsid w:val="0071707E"/>
    <w:rsid w:val="00720FB2"/>
    <w:rsid w:val="007218DB"/>
    <w:rsid w:val="00730452"/>
    <w:rsid w:val="00732A45"/>
    <w:rsid w:val="00732C6F"/>
    <w:rsid w:val="00733BCC"/>
    <w:rsid w:val="0073561D"/>
    <w:rsid w:val="00737045"/>
    <w:rsid w:val="00746813"/>
    <w:rsid w:val="00746AA4"/>
    <w:rsid w:val="00765DA4"/>
    <w:rsid w:val="00770E11"/>
    <w:rsid w:val="00773A4A"/>
    <w:rsid w:val="0077757B"/>
    <w:rsid w:val="007816AA"/>
    <w:rsid w:val="007901B6"/>
    <w:rsid w:val="00795531"/>
    <w:rsid w:val="007A0CE0"/>
    <w:rsid w:val="007A31D3"/>
    <w:rsid w:val="007A5213"/>
    <w:rsid w:val="007A65EB"/>
    <w:rsid w:val="007B268E"/>
    <w:rsid w:val="007B2E8C"/>
    <w:rsid w:val="007D7EDF"/>
    <w:rsid w:val="007D7F22"/>
    <w:rsid w:val="007E66D9"/>
    <w:rsid w:val="007F12FC"/>
    <w:rsid w:val="008029DD"/>
    <w:rsid w:val="0080376E"/>
    <w:rsid w:val="008065A1"/>
    <w:rsid w:val="00817195"/>
    <w:rsid w:val="00817EAB"/>
    <w:rsid w:val="0082260D"/>
    <w:rsid w:val="008233CE"/>
    <w:rsid w:val="00836926"/>
    <w:rsid w:val="00837ACC"/>
    <w:rsid w:val="008476D0"/>
    <w:rsid w:val="00852B81"/>
    <w:rsid w:val="00864077"/>
    <w:rsid w:val="008646F7"/>
    <w:rsid w:val="008651F1"/>
    <w:rsid w:val="0087538B"/>
    <w:rsid w:val="00895CAE"/>
    <w:rsid w:val="008976F2"/>
    <w:rsid w:val="008A10BD"/>
    <w:rsid w:val="008A19DF"/>
    <w:rsid w:val="008A4AA9"/>
    <w:rsid w:val="008A58BD"/>
    <w:rsid w:val="008B43F2"/>
    <w:rsid w:val="008C15C2"/>
    <w:rsid w:val="008C5608"/>
    <w:rsid w:val="008C6B05"/>
    <w:rsid w:val="008D64FA"/>
    <w:rsid w:val="008D7856"/>
    <w:rsid w:val="008E156E"/>
    <w:rsid w:val="008E69C7"/>
    <w:rsid w:val="008F4451"/>
    <w:rsid w:val="008F5E14"/>
    <w:rsid w:val="00900A76"/>
    <w:rsid w:val="00901C15"/>
    <w:rsid w:val="009072CE"/>
    <w:rsid w:val="00911370"/>
    <w:rsid w:val="00920882"/>
    <w:rsid w:val="00921B10"/>
    <w:rsid w:val="00923537"/>
    <w:rsid w:val="00924E2D"/>
    <w:rsid w:val="00931778"/>
    <w:rsid w:val="00934309"/>
    <w:rsid w:val="009354AB"/>
    <w:rsid w:val="00952F5F"/>
    <w:rsid w:val="0095635E"/>
    <w:rsid w:val="0095682F"/>
    <w:rsid w:val="0095757C"/>
    <w:rsid w:val="00961E80"/>
    <w:rsid w:val="00964E0E"/>
    <w:rsid w:val="00964E66"/>
    <w:rsid w:val="00965B99"/>
    <w:rsid w:val="00973741"/>
    <w:rsid w:val="00977851"/>
    <w:rsid w:val="009B2891"/>
    <w:rsid w:val="009B5CC1"/>
    <w:rsid w:val="009C24BF"/>
    <w:rsid w:val="009C5285"/>
    <w:rsid w:val="009D2FD7"/>
    <w:rsid w:val="009E0801"/>
    <w:rsid w:val="009E5849"/>
    <w:rsid w:val="009E7E78"/>
    <w:rsid w:val="009F156F"/>
    <w:rsid w:val="009F2713"/>
    <w:rsid w:val="009F3C16"/>
    <w:rsid w:val="00A01A32"/>
    <w:rsid w:val="00A15BA0"/>
    <w:rsid w:val="00A15EEB"/>
    <w:rsid w:val="00A27A5B"/>
    <w:rsid w:val="00A43EE6"/>
    <w:rsid w:val="00A441F4"/>
    <w:rsid w:val="00A451AA"/>
    <w:rsid w:val="00A4587F"/>
    <w:rsid w:val="00A4632C"/>
    <w:rsid w:val="00A478B9"/>
    <w:rsid w:val="00A51AF5"/>
    <w:rsid w:val="00A54C29"/>
    <w:rsid w:val="00A61DBF"/>
    <w:rsid w:val="00A62461"/>
    <w:rsid w:val="00A63E72"/>
    <w:rsid w:val="00A646B8"/>
    <w:rsid w:val="00A67B00"/>
    <w:rsid w:val="00A712FF"/>
    <w:rsid w:val="00A73A3A"/>
    <w:rsid w:val="00A906C2"/>
    <w:rsid w:val="00A913EE"/>
    <w:rsid w:val="00A92BC9"/>
    <w:rsid w:val="00A94F8F"/>
    <w:rsid w:val="00A95740"/>
    <w:rsid w:val="00AA7ED4"/>
    <w:rsid w:val="00AB1B4F"/>
    <w:rsid w:val="00AB4C6E"/>
    <w:rsid w:val="00AC4FDD"/>
    <w:rsid w:val="00AC5663"/>
    <w:rsid w:val="00AC5A09"/>
    <w:rsid w:val="00AC767B"/>
    <w:rsid w:val="00AD171A"/>
    <w:rsid w:val="00AD5115"/>
    <w:rsid w:val="00AD68C8"/>
    <w:rsid w:val="00AE2CB7"/>
    <w:rsid w:val="00AE4905"/>
    <w:rsid w:val="00AE7092"/>
    <w:rsid w:val="00AF165F"/>
    <w:rsid w:val="00AF47DB"/>
    <w:rsid w:val="00B15E01"/>
    <w:rsid w:val="00B15EBA"/>
    <w:rsid w:val="00B15FCB"/>
    <w:rsid w:val="00B232F5"/>
    <w:rsid w:val="00B264DE"/>
    <w:rsid w:val="00B31370"/>
    <w:rsid w:val="00B34E72"/>
    <w:rsid w:val="00B3551D"/>
    <w:rsid w:val="00B403A1"/>
    <w:rsid w:val="00B41FE1"/>
    <w:rsid w:val="00B452A0"/>
    <w:rsid w:val="00B52BBE"/>
    <w:rsid w:val="00B623EA"/>
    <w:rsid w:val="00B71172"/>
    <w:rsid w:val="00B826CF"/>
    <w:rsid w:val="00B83A2E"/>
    <w:rsid w:val="00B931A8"/>
    <w:rsid w:val="00B94AA2"/>
    <w:rsid w:val="00B97C2D"/>
    <w:rsid w:val="00BA1E1D"/>
    <w:rsid w:val="00BB36E0"/>
    <w:rsid w:val="00BB79C8"/>
    <w:rsid w:val="00BC2F88"/>
    <w:rsid w:val="00BC6F52"/>
    <w:rsid w:val="00BD0328"/>
    <w:rsid w:val="00BD1789"/>
    <w:rsid w:val="00BD42E0"/>
    <w:rsid w:val="00BD634A"/>
    <w:rsid w:val="00BD665C"/>
    <w:rsid w:val="00BD7424"/>
    <w:rsid w:val="00BD7672"/>
    <w:rsid w:val="00BE0776"/>
    <w:rsid w:val="00BE1942"/>
    <w:rsid w:val="00BE3F15"/>
    <w:rsid w:val="00BE6F3F"/>
    <w:rsid w:val="00BF0D12"/>
    <w:rsid w:val="00BF5BCD"/>
    <w:rsid w:val="00C0556A"/>
    <w:rsid w:val="00C07880"/>
    <w:rsid w:val="00C12C33"/>
    <w:rsid w:val="00C34A5A"/>
    <w:rsid w:val="00C34BA2"/>
    <w:rsid w:val="00C34F9F"/>
    <w:rsid w:val="00C4247B"/>
    <w:rsid w:val="00C508BF"/>
    <w:rsid w:val="00C555C9"/>
    <w:rsid w:val="00C64F04"/>
    <w:rsid w:val="00C7128A"/>
    <w:rsid w:val="00C74280"/>
    <w:rsid w:val="00C74580"/>
    <w:rsid w:val="00C75242"/>
    <w:rsid w:val="00C8033E"/>
    <w:rsid w:val="00C80A2D"/>
    <w:rsid w:val="00C8111F"/>
    <w:rsid w:val="00C81A07"/>
    <w:rsid w:val="00C93CC6"/>
    <w:rsid w:val="00C95634"/>
    <w:rsid w:val="00C95A3C"/>
    <w:rsid w:val="00CA1859"/>
    <w:rsid w:val="00CB2280"/>
    <w:rsid w:val="00CB5D04"/>
    <w:rsid w:val="00CB5E10"/>
    <w:rsid w:val="00CC0D37"/>
    <w:rsid w:val="00CC6181"/>
    <w:rsid w:val="00CD3CA9"/>
    <w:rsid w:val="00CE3E61"/>
    <w:rsid w:val="00CF749C"/>
    <w:rsid w:val="00D002E0"/>
    <w:rsid w:val="00D02E04"/>
    <w:rsid w:val="00D05B4A"/>
    <w:rsid w:val="00D10608"/>
    <w:rsid w:val="00D116C9"/>
    <w:rsid w:val="00D13342"/>
    <w:rsid w:val="00D168BD"/>
    <w:rsid w:val="00D2073D"/>
    <w:rsid w:val="00D23D86"/>
    <w:rsid w:val="00D35FA3"/>
    <w:rsid w:val="00D377EA"/>
    <w:rsid w:val="00D5066C"/>
    <w:rsid w:val="00D50A69"/>
    <w:rsid w:val="00D557B6"/>
    <w:rsid w:val="00D60241"/>
    <w:rsid w:val="00D61C0B"/>
    <w:rsid w:val="00D624DA"/>
    <w:rsid w:val="00D637E1"/>
    <w:rsid w:val="00D650DE"/>
    <w:rsid w:val="00D771CA"/>
    <w:rsid w:val="00D81681"/>
    <w:rsid w:val="00DA249E"/>
    <w:rsid w:val="00DA2D8C"/>
    <w:rsid w:val="00DB0231"/>
    <w:rsid w:val="00DB670E"/>
    <w:rsid w:val="00DC1FCE"/>
    <w:rsid w:val="00DD093F"/>
    <w:rsid w:val="00DD64C0"/>
    <w:rsid w:val="00DE1BAD"/>
    <w:rsid w:val="00DE4E7E"/>
    <w:rsid w:val="00DE7669"/>
    <w:rsid w:val="00E01E69"/>
    <w:rsid w:val="00E02009"/>
    <w:rsid w:val="00E02F64"/>
    <w:rsid w:val="00E12782"/>
    <w:rsid w:val="00E16D60"/>
    <w:rsid w:val="00E2655E"/>
    <w:rsid w:val="00E302A9"/>
    <w:rsid w:val="00E3155C"/>
    <w:rsid w:val="00E37C04"/>
    <w:rsid w:val="00E4192B"/>
    <w:rsid w:val="00E43E72"/>
    <w:rsid w:val="00E45E9F"/>
    <w:rsid w:val="00E46C7B"/>
    <w:rsid w:val="00E51E04"/>
    <w:rsid w:val="00E53ABF"/>
    <w:rsid w:val="00E604C2"/>
    <w:rsid w:val="00E70178"/>
    <w:rsid w:val="00E71B0B"/>
    <w:rsid w:val="00E73A2F"/>
    <w:rsid w:val="00E769F6"/>
    <w:rsid w:val="00E828FB"/>
    <w:rsid w:val="00E91B1E"/>
    <w:rsid w:val="00EA05C4"/>
    <w:rsid w:val="00EA25FD"/>
    <w:rsid w:val="00EA75BB"/>
    <w:rsid w:val="00EA7726"/>
    <w:rsid w:val="00EB7360"/>
    <w:rsid w:val="00EC1D01"/>
    <w:rsid w:val="00EC5DB1"/>
    <w:rsid w:val="00EE0AE3"/>
    <w:rsid w:val="00EE6A21"/>
    <w:rsid w:val="00EE7D87"/>
    <w:rsid w:val="00EF02A7"/>
    <w:rsid w:val="00EF073C"/>
    <w:rsid w:val="00EF2287"/>
    <w:rsid w:val="00EF3651"/>
    <w:rsid w:val="00EF644C"/>
    <w:rsid w:val="00EF667A"/>
    <w:rsid w:val="00F03E31"/>
    <w:rsid w:val="00F07E4D"/>
    <w:rsid w:val="00F103D8"/>
    <w:rsid w:val="00F1660F"/>
    <w:rsid w:val="00F173B4"/>
    <w:rsid w:val="00F21F3A"/>
    <w:rsid w:val="00F37825"/>
    <w:rsid w:val="00F42391"/>
    <w:rsid w:val="00F44785"/>
    <w:rsid w:val="00F5405E"/>
    <w:rsid w:val="00F54938"/>
    <w:rsid w:val="00F61455"/>
    <w:rsid w:val="00F67AA8"/>
    <w:rsid w:val="00F70C06"/>
    <w:rsid w:val="00F72EF7"/>
    <w:rsid w:val="00F72F89"/>
    <w:rsid w:val="00F81ABD"/>
    <w:rsid w:val="00F92870"/>
    <w:rsid w:val="00F92C37"/>
    <w:rsid w:val="00F94DAC"/>
    <w:rsid w:val="00F970B5"/>
    <w:rsid w:val="00FA42C8"/>
    <w:rsid w:val="00FA5BAF"/>
    <w:rsid w:val="00FB4914"/>
    <w:rsid w:val="00FB5135"/>
    <w:rsid w:val="00FB65B6"/>
    <w:rsid w:val="00FD333C"/>
    <w:rsid w:val="00FE0F00"/>
    <w:rsid w:val="00FF7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211118"/>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911370"/>
    <w:rPr>
      <w:sz w:val="16"/>
      <w:szCs w:val="16"/>
    </w:rPr>
  </w:style>
  <w:style w:type="paragraph" w:styleId="CommentText">
    <w:name w:val="annotation text"/>
    <w:basedOn w:val="Normal"/>
    <w:link w:val="CommentTextChar"/>
    <w:uiPriority w:val="99"/>
    <w:semiHidden/>
    <w:rsid w:val="00911370"/>
    <w:pPr>
      <w:spacing w:line="240" w:lineRule="auto"/>
    </w:pPr>
    <w:rPr>
      <w:sz w:val="20"/>
      <w:szCs w:val="20"/>
    </w:rPr>
  </w:style>
  <w:style w:type="character" w:customStyle="1" w:styleId="CommentTextChar">
    <w:name w:val="Comment Text Char"/>
    <w:basedOn w:val="DefaultParagraphFont"/>
    <w:link w:val="CommentText"/>
    <w:uiPriority w:val="99"/>
    <w:semiHidden/>
    <w:rsid w:val="0091137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11370"/>
    <w:rPr>
      <w:b/>
      <w:bCs/>
    </w:rPr>
  </w:style>
  <w:style w:type="character" w:customStyle="1" w:styleId="CommentSubjectChar">
    <w:name w:val="Comment Subject Char"/>
    <w:basedOn w:val="CommentTextChar"/>
    <w:link w:val="CommentSubject"/>
    <w:uiPriority w:val="99"/>
    <w:semiHidden/>
    <w:rsid w:val="00911370"/>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067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XtQW7q" TargetMode="External"/><Relationship Id="rId18" Type="http://schemas.openxmlformats.org/officeDocument/2006/relationships/hyperlink" Target="https://www.facebook.com/rollsroycemotorca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ress.rolls-roycemotorcars.com/rolls-royce-motor-cars-pressclub/article/detail/T0455491EN/rolls-royce-spectre:-crafted-to-become-a-future-classic" TargetMode="External"/><Relationship Id="rId17" Type="http://schemas.openxmlformats.org/officeDocument/2006/relationships/hyperlink" Target="https://www.instagram.com/rollsroycecars/" TargetMode="External"/><Relationship Id="rId2" Type="http://schemas.openxmlformats.org/officeDocument/2006/relationships/customXml" Target="../customXml/item2.xml"/><Relationship Id="rId16" Type="http://schemas.openxmlformats.org/officeDocument/2006/relationships/hyperlink" Target="https://www.youtube.com/user/RollsRoyceMotorCars" TargetMode="External"/><Relationship Id="rId20" Type="http://schemas.openxmlformats.org/officeDocument/2006/relationships/hyperlink" Target="mailto:Juliana.Ta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article/detail/T0448145EN/rolls-royce-announces-black-badge-spectre:-the-alter-ego-amplified?language=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rolls-royce-motor-ca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ss.rolls-roycemotorcars.com/rolls-royce-motor-cars-pressclub/article/detail/T0414618EN/%C2%A34bn-for-uk-plc%E2%80%99:-rolls-royce-motor-cars-%E2%80%93-the-great-british-success-s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ss.rolls-roycemotorcars.com/rolls-royce-motor-cars-pressclub"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0777997D1B84499D681CC3167C92B3" ma:contentTypeVersion="15" ma:contentTypeDescription="Ein neues Dokument erstellen." ma:contentTypeScope="" ma:versionID="42887145f4e270e42536736bb206e22a">
  <xsd:schema xmlns:xsd="http://www.w3.org/2001/XMLSchema" xmlns:xs="http://www.w3.org/2001/XMLSchema" xmlns:p="http://schemas.microsoft.com/office/2006/metadata/properties" xmlns:ns3="f1059a48-42e6-4fff-a1b9-bd958d983b30" xmlns:ns4="820aea6e-e70d-4f28-92a4-3328d8f2a48e" targetNamespace="http://schemas.microsoft.com/office/2006/metadata/properties" ma:root="true" ma:fieldsID="c6c8966f5953ba0239d6b8466a247ffd" ns3:_="" ns4:_="">
    <xsd:import namespace="f1059a48-42e6-4fff-a1b9-bd958d983b30"/>
    <xsd:import namespace="820aea6e-e70d-4f28-92a4-3328d8f2a4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9a48-42e6-4fff-a1b9-bd958d983b3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ea6e-e70d-4f28-92a4-3328d8f2a48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1059a48-42e6-4fff-a1b9-bd958d983b30" xsi:nil="true"/>
  </documentManagement>
</p:properties>
</file>

<file path=customXml/itemProps1.xml><?xml version="1.0" encoding="utf-8"?>
<ds:datastoreItem xmlns:ds="http://schemas.openxmlformats.org/officeDocument/2006/customXml" ds:itemID="{F218C5EC-4542-4143-A6DF-7FD34CDD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9a48-42e6-4fff-a1b9-bd958d983b30"/>
    <ds:schemaRef ds:uri="820aea6e-e70d-4f28-92a4-3328d8f2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9E89E-377C-2F41-A05A-98F06F0D1D34}">
  <ds:schemaRefs>
    <ds:schemaRef ds:uri="http://schemas.openxmlformats.org/officeDocument/2006/bibliography"/>
  </ds:schemaRefs>
</ds:datastoreItem>
</file>

<file path=customXml/itemProps3.xml><?xml version="1.0" encoding="utf-8"?>
<ds:datastoreItem xmlns:ds="http://schemas.openxmlformats.org/officeDocument/2006/customXml" ds:itemID="{FCDCDDAA-ED04-4411-B478-92FEA290ED4B}">
  <ds:schemaRefs>
    <ds:schemaRef ds:uri="http://schemas.microsoft.com/sharepoint/v3/contenttype/forms"/>
  </ds:schemaRefs>
</ds:datastoreItem>
</file>

<file path=customXml/itemProps4.xml><?xml version="1.0" encoding="utf-8"?>
<ds:datastoreItem xmlns:ds="http://schemas.openxmlformats.org/officeDocument/2006/customXml" ds:itemID="{D729062B-F20F-440C-BDB1-5A3D2A6FA3B3}">
  <ds:schemaRefs>
    <ds:schemaRef ds:uri="http://schemas.microsoft.com/office/2006/metadata/properties"/>
    <ds:schemaRef ds:uri="http://schemas.microsoft.com/office/infopath/2007/PartnerControls"/>
    <ds:schemaRef ds:uri="f1059a48-42e6-4fff-a1b9-bd958d983b30"/>
  </ds:schemaRefs>
</ds:datastoreItem>
</file>

<file path=docMetadata/LabelInfo.xml><?xml version="1.0" encoding="utf-8"?>
<clbl:labelList xmlns:clbl="http://schemas.microsoft.com/office/2020/mipLabelMetadata">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3</Pages>
  <Words>943</Words>
  <Characters>5366</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Rolls-Royce</cp:keywords>
  <dc:description/>
  <cp:lastModifiedBy>Sophie Murray</cp:lastModifiedBy>
  <cp:revision>2</cp:revision>
  <cp:lastPrinted>2024-05-17T11:41:00Z</cp:lastPrinted>
  <dcterms:created xsi:type="dcterms:W3CDTF">2026-02-24T16:50:00Z</dcterms:created>
  <dcterms:modified xsi:type="dcterms:W3CDTF">2026-02-24T16:50:00Z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0x010100E10777997D1B84499D681CC3167C92B3</vt:lpwstr>
  </property>
</Properties>
</file>